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13" w:rsidRDefault="00BA0F24" w:rsidP="00146813">
      <w:pPr>
        <w:spacing w:after="0" w:line="240" w:lineRule="auto"/>
        <w:jc w:val="right"/>
        <w:rPr>
          <w:rFonts w:ascii="Helvetica" w:hAnsi="Helvetica"/>
          <w:i/>
          <w:sz w:val="20"/>
        </w:rPr>
      </w:pPr>
      <w:r w:rsidRPr="00F03A85">
        <w:rPr>
          <w:rFonts w:ascii="Helvetica" w:hAnsi="Helvetica"/>
          <w:i/>
          <w:sz w:val="20"/>
        </w:rPr>
        <w:t>DRAFT – REQUIRES BOARD APPROVAL</w:t>
      </w:r>
    </w:p>
    <w:p w:rsidR="00D9486C" w:rsidRDefault="00D9486C" w:rsidP="00146813">
      <w:pPr>
        <w:spacing w:after="0" w:line="240" w:lineRule="auto"/>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146813" w:rsidRPr="00146813" w:rsidRDefault="00146813" w:rsidP="00146813">
      <w:pPr>
        <w:spacing w:after="0" w:line="240" w:lineRule="auto"/>
        <w:jc w:val="center"/>
        <w:rPr>
          <w:rFonts w:ascii="Helvetica" w:hAnsi="Helvetica"/>
          <w:i/>
          <w:sz w:val="20"/>
        </w:rPr>
      </w:pPr>
    </w:p>
    <w:p w:rsidR="00D9486C" w:rsidRDefault="00D9486C" w:rsidP="00D9486C">
      <w:pPr>
        <w:pStyle w:val="BodyText"/>
        <w:jc w:val="center"/>
        <w:rPr>
          <w:rFonts w:ascii="Times New Roman" w:hAnsi="Times New Roman"/>
          <w:sz w:val="24"/>
          <w:szCs w:val="24"/>
        </w:rPr>
      </w:pPr>
      <w:r>
        <w:rPr>
          <w:rFonts w:ascii="Times New Roman" w:hAnsi="Times New Roman"/>
          <w:b/>
          <w:sz w:val="24"/>
          <w:szCs w:val="24"/>
        </w:rPr>
        <w:t>SLEEPY HOLLOW FIRE PROTECTION DISTRICT</w:t>
      </w:r>
    </w:p>
    <w:p w:rsidR="00D9486C" w:rsidRDefault="00BA0F24" w:rsidP="00146813">
      <w:pPr>
        <w:pStyle w:val="BodyText"/>
        <w:spacing w:after="0"/>
        <w:jc w:val="center"/>
        <w:rPr>
          <w:rFonts w:ascii="Times New Roman" w:hAnsi="Times New Roman"/>
          <w:b/>
          <w:sz w:val="24"/>
          <w:szCs w:val="24"/>
        </w:rPr>
      </w:pPr>
      <w:r>
        <w:rPr>
          <w:rFonts w:ascii="Times New Roman" w:hAnsi="Times New Roman"/>
          <w:b/>
          <w:sz w:val="24"/>
          <w:szCs w:val="24"/>
        </w:rPr>
        <w:t>RESOLUTION NO. 2021-1</w:t>
      </w:r>
    </w:p>
    <w:p w:rsidR="00D9486C" w:rsidRDefault="00D9486C" w:rsidP="00146813">
      <w:pPr>
        <w:pStyle w:val="BodyText"/>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146813" w:rsidRPr="007A09B3" w:rsidRDefault="00146813" w:rsidP="00146813">
      <w:pPr>
        <w:pStyle w:val="BodyText"/>
        <w:spacing w:after="0"/>
        <w:jc w:val="center"/>
        <w:rPr>
          <w:rFonts w:ascii="Times New Roman" w:hAnsi="Times New Roman"/>
          <w:b/>
          <w:sz w:val="24"/>
          <w:szCs w:val="24"/>
        </w:rPr>
      </w:pPr>
    </w:p>
    <w:p w:rsidR="001536A7" w:rsidRDefault="00D9486C" w:rsidP="00D9486C">
      <w:pPr>
        <w:pStyle w:val="BodyText"/>
        <w:spacing w:after="0"/>
        <w:jc w:val="center"/>
        <w:rPr>
          <w:rFonts w:ascii="Times New Roman" w:hAnsi="Times New Roman"/>
          <w:b/>
          <w:sz w:val="24"/>
          <w:szCs w:val="24"/>
        </w:rPr>
      </w:pPr>
      <w:r>
        <w:rPr>
          <w:rFonts w:ascii="Times New Roman" w:hAnsi="Times New Roman"/>
          <w:b/>
          <w:sz w:val="24"/>
          <w:szCs w:val="24"/>
        </w:rPr>
        <w:t xml:space="preserve">RESOLUTION APPROVING AND AUTHORIZING </w:t>
      </w:r>
    </w:p>
    <w:p w:rsidR="001536A7" w:rsidRDefault="00D9486C" w:rsidP="00D9486C">
      <w:pPr>
        <w:pStyle w:val="BodyText"/>
        <w:spacing w:after="0"/>
        <w:jc w:val="center"/>
        <w:rPr>
          <w:rFonts w:ascii="Times New Roman" w:hAnsi="Times New Roman"/>
          <w:b/>
          <w:sz w:val="24"/>
          <w:szCs w:val="24"/>
        </w:rPr>
      </w:pPr>
      <w:r>
        <w:rPr>
          <w:rFonts w:ascii="Times New Roman" w:hAnsi="Times New Roman"/>
          <w:b/>
          <w:sz w:val="24"/>
          <w:szCs w:val="24"/>
        </w:rPr>
        <w:t xml:space="preserve">A PROFESSIONAL SERVICES AGREEMENT WITH </w:t>
      </w:r>
    </w:p>
    <w:p w:rsidR="00D9486C" w:rsidRDefault="007C387F" w:rsidP="00D9486C">
      <w:pPr>
        <w:pStyle w:val="BodyText"/>
        <w:spacing w:after="0"/>
        <w:jc w:val="center"/>
        <w:rPr>
          <w:rFonts w:ascii="Times New Roman" w:hAnsi="Times New Roman"/>
          <w:b/>
          <w:sz w:val="24"/>
          <w:szCs w:val="24"/>
        </w:rPr>
      </w:pPr>
      <w:r>
        <w:rPr>
          <w:rFonts w:ascii="Times New Roman" w:hAnsi="Times New Roman"/>
          <w:b/>
          <w:sz w:val="24"/>
          <w:szCs w:val="24"/>
        </w:rPr>
        <w:t>ANN BAKER LANDSCAPE ARCHITECT</w:t>
      </w:r>
      <w:r w:rsidR="00D9486C">
        <w:rPr>
          <w:rFonts w:ascii="Times New Roman" w:hAnsi="Times New Roman"/>
          <w:b/>
          <w:sz w:val="24"/>
          <w:szCs w:val="24"/>
        </w:rPr>
        <w:t xml:space="preserve"> </w:t>
      </w:r>
    </w:p>
    <w:p w:rsidR="00D9486C" w:rsidRDefault="00D9486C" w:rsidP="00D9486C">
      <w:pPr>
        <w:pStyle w:val="BodyText"/>
        <w:spacing w:after="0"/>
        <w:jc w:val="center"/>
        <w:rPr>
          <w:rFonts w:ascii="Times New Roman" w:hAnsi="Times New Roman"/>
          <w:b/>
          <w:sz w:val="24"/>
          <w:szCs w:val="24"/>
        </w:rPr>
      </w:pPr>
      <w:r>
        <w:rPr>
          <w:rFonts w:ascii="Times New Roman" w:hAnsi="Times New Roman"/>
          <w:b/>
          <w:sz w:val="24"/>
          <w:szCs w:val="24"/>
        </w:rPr>
        <w:t xml:space="preserve">and </w:t>
      </w:r>
    </w:p>
    <w:p w:rsidR="00D9486C" w:rsidRDefault="00D9486C" w:rsidP="00D9486C">
      <w:pPr>
        <w:pStyle w:val="BodyText"/>
        <w:spacing w:after="0"/>
        <w:jc w:val="center"/>
        <w:rPr>
          <w:rFonts w:ascii="Times New Roman" w:hAnsi="Times New Roman"/>
          <w:b/>
          <w:bCs/>
          <w:iCs/>
          <w:sz w:val="24"/>
          <w:szCs w:val="24"/>
        </w:rPr>
      </w:pPr>
      <w:r>
        <w:rPr>
          <w:rFonts w:ascii="Times New Roman" w:hAnsi="Times New Roman"/>
          <w:b/>
          <w:sz w:val="24"/>
          <w:szCs w:val="24"/>
        </w:rPr>
        <w:t xml:space="preserve">A REAL PROPERTY LICENSE AGREEMENT WITH THE </w:t>
      </w:r>
      <w:r>
        <w:rPr>
          <w:rFonts w:ascii="Times New Roman" w:hAnsi="Times New Roman"/>
          <w:b/>
          <w:bCs/>
          <w:iCs/>
          <w:sz w:val="24"/>
          <w:szCs w:val="24"/>
        </w:rPr>
        <w:t xml:space="preserve">SLEEPY </w:t>
      </w:r>
    </w:p>
    <w:p w:rsidR="00D9486C" w:rsidRPr="00D9486C" w:rsidRDefault="00D9486C" w:rsidP="001536A7">
      <w:pPr>
        <w:pStyle w:val="BodyText"/>
        <w:spacing w:after="0"/>
        <w:jc w:val="center"/>
        <w:rPr>
          <w:rFonts w:ascii="Times New Roman" w:hAnsi="Times New Roman"/>
          <w:b/>
          <w:sz w:val="24"/>
          <w:szCs w:val="24"/>
        </w:rPr>
      </w:pPr>
      <w:r>
        <w:rPr>
          <w:rFonts w:ascii="Times New Roman" w:hAnsi="Times New Roman"/>
          <w:b/>
          <w:bCs/>
          <w:iCs/>
          <w:sz w:val="24"/>
          <w:szCs w:val="24"/>
        </w:rPr>
        <w:t xml:space="preserve">HOLLOW CHARITABLE FOUNDATION </w:t>
      </w:r>
    </w:p>
    <w:p w:rsidR="00D9486C" w:rsidRDefault="00D9486C" w:rsidP="00D9486C">
      <w:pPr>
        <w:pStyle w:val="BodyText"/>
        <w:spacing w:after="0"/>
        <w:jc w:val="center"/>
        <w:rPr>
          <w:rFonts w:ascii="Times New Roman" w:hAnsi="Times New Roman"/>
          <w:b/>
          <w:bCs/>
          <w:iCs/>
          <w:sz w:val="24"/>
          <w:szCs w:val="24"/>
        </w:rPr>
      </w:pPr>
      <w:r>
        <w:rPr>
          <w:rFonts w:ascii="Times New Roman" w:hAnsi="Times New Roman"/>
          <w:b/>
          <w:bCs/>
          <w:iCs/>
          <w:sz w:val="24"/>
          <w:szCs w:val="24"/>
        </w:rPr>
        <w:t xml:space="preserve">FOR A </w:t>
      </w:r>
    </w:p>
    <w:p w:rsidR="00D9486C" w:rsidRDefault="00D9486C" w:rsidP="00D9486C">
      <w:pPr>
        <w:pStyle w:val="BodyText"/>
        <w:spacing w:after="0"/>
        <w:jc w:val="center"/>
        <w:rPr>
          <w:rFonts w:ascii="Times New Roman" w:hAnsi="Times New Roman"/>
          <w:b/>
          <w:bCs/>
          <w:iCs/>
          <w:sz w:val="24"/>
          <w:szCs w:val="24"/>
        </w:rPr>
      </w:pPr>
      <w:r>
        <w:rPr>
          <w:rFonts w:ascii="Times New Roman" w:hAnsi="Times New Roman"/>
          <w:b/>
          <w:bCs/>
          <w:iCs/>
          <w:sz w:val="24"/>
          <w:szCs w:val="24"/>
        </w:rPr>
        <w:t xml:space="preserve">DISTRICT </w:t>
      </w:r>
      <w:r w:rsidR="00BA0F24">
        <w:rPr>
          <w:rFonts w:ascii="Times New Roman" w:hAnsi="Times New Roman"/>
          <w:b/>
          <w:bCs/>
          <w:iCs/>
          <w:sz w:val="24"/>
          <w:szCs w:val="24"/>
        </w:rPr>
        <w:t>“</w:t>
      </w:r>
      <w:r w:rsidR="000257CA">
        <w:rPr>
          <w:rFonts w:ascii="Times New Roman" w:hAnsi="Times New Roman"/>
          <w:b/>
          <w:bCs/>
          <w:iCs/>
          <w:sz w:val="24"/>
          <w:szCs w:val="24"/>
        </w:rPr>
        <w:t>FIRE</w:t>
      </w:r>
      <w:r>
        <w:rPr>
          <w:rFonts w:ascii="Times New Roman" w:hAnsi="Times New Roman"/>
          <w:b/>
          <w:bCs/>
          <w:iCs/>
          <w:sz w:val="24"/>
          <w:szCs w:val="24"/>
        </w:rPr>
        <w:t>SMART</w:t>
      </w:r>
      <w:r w:rsidR="00BA0F24">
        <w:rPr>
          <w:rFonts w:ascii="Times New Roman" w:hAnsi="Times New Roman"/>
          <w:b/>
          <w:bCs/>
          <w:iCs/>
          <w:sz w:val="24"/>
          <w:szCs w:val="24"/>
        </w:rPr>
        <w:t>”</w:t>
      </w:r>
      <w:r>
        <w:rPr>
          <w:rFonts w:ascii="Times New Roman" w:hAnsi="Times New Roman"/>
          <w:b/>
          <w:bCs/>
          <w:iCs/>
          <w:sz w:val="24"/>
          <w:szCs w:val="24"/>
        </w:rPr>
        <w:t xml:space="preserve"> PUBLIC DEMONSTRATION GARDEN </w:t>
      </w:r>
    </w:p>
    <w:p w:rsidR="00D9486C" w:rsidRDefault="00D9486C" w:rsidP="00D9486C">
      <w:pPr>
        <w:pStyle w:val="BodyText"/>
        <w:spacing w:after="0"/>
        <w:jc w:val="center"/>
        <w:rPr>
          <w:rFonts w:ascii="Times New Roman" w:hAnsi="Times New Roman"/>
          <w:b/>
          <w:bCs/>
          <w:iCs/>
          <w:sz w:val="24"/>
          <w:szCs w:val="24"/>
        </w:rPr>
      </w:pPr>
      <w:r>
        <w:rPr>
          <w:rFonts w:ascii="Times New Roman" w:hAnsi="Times New Roman"/>
          <w:b/>
          <w:bCs/>
          <w:iCs/>
          <w:sz w:val="24"/>
          <w:szCs w:val="24"/>
        </w:rPr>
        <w:t xml:space="preserve">AT THE SLEEPY HOLLOW COMMUNITY CENTER  </w:t>
      </w:r>
    </w:p>
    <w:p w:rsidR="00D9486C" w:rsidRDefault="00D9486C" w:rsidP="00D9486C">
      <w:pPr>
        <w:pStyle w:val="BodyText"/>
        <w:spacing w:after="0"/>
        <w:jc w:val="center"/>
        <w:rPr>
          <w:rFonts w:ascii="Times New Roman" w:hAnsi="Times New Roman"/>
          <w:b/>
          <w:bCs/>
          <w:iCs/>
          <w:sz w:val="24"/>
          <w:szCs w:val="24"/>
        </w:rPr>
      </w:pPr>
    </w:p>
    <w:p w:rsidR="00D9486C" w:rsidRDefault="00D9486C" w:rsidP="00D9486C">
      <w:pPr>
        <w:pStyle w:val="BodyText"/>
        <w:rPr>
          <w:rFonts w:ascii="Times New Roman" w:hAnsi="Times New Roman"/>
          <w:sz w:val="24"/>
          <w:szCs w:val="24"/>
        </w:rPr>
      </w:pPr>
      <w:r>
        <w:rPr>
          <w:rFonts w:ascii="Times New Roman" w:hAnsi="Times New Roman"/>
          <w:sz w:val="24"/>
          <w:szCs w:val="24"/>
        </w:rPr>
        <w:tab/>
        <w:t>WHEREAS, California Health and Safety Code section 13861 authorizes the Board of Director</w:t>
      </w:r>
      <w:r w:rsidR="000257CA">
        <w:rPr>
          <w:rFonts w:ascii="Times New Roman" w:hAnsi="Times New Roman"/>
          <w:sz w:val="24"/>
          <w:szCs w:val="24"/>
        </w:rPr>
        <w:t xml:space="preserve">s of the District to create leasehold </w:t>
      </w:r>
      <w:r w:rsidR="000257CA" w:rsidRPr="000257CA">
        <w:rPr>
          <w:rFonts w:ascii="Times New Roman" w:hAnsi="Times New Roman"/>
          <w:sz w:val="24"/>
          <w:szCs w:val="24"/>
          <w:shd w:val="clear" w:color="auto" w:fill="FFFFFF"/>
        </w:rPr>
        <w:t>interests in property</w:t>
      </w:r>
      <w:r w:rsidR="000257CA">
        <w:rPr>
          <w:rFonts w:ascii="Times New Roman" w:hAnsi="Times New Roman"/>
          <w:sz w:val="24"/>
          <w:szCs w:val="24"/>
          <w:shd w:val="clear" w:color="auto" w:fill="FFFFFF"/>
        </w:rPr>
        <w:t xml:space="preserve"> </w:t>
      </w:r>
      <w:r w:rsidR="000257CA">
        <w:rPr>
          <w:rFonts w:ascii="Times New Roman" w:hAnsi="Times New Roman"/>
          <w:sz w:val="24"/>
          <w:szCs w:val="24"/>
        </w:rPr>
        <w:t>for the benefit of the District</w:t>
      </w:r>
      <w:r>
        <w:rPr>
          <w:rFonts w:ascii="Times New Roman" w:hAnsi="Times New Roman"/>
          <w:sz w:val="24"/>
          <w:szCs w:val="24"/>
        </w:rPr>
        <w:t xml:space="preserve">; and </w:t>
      </w:r>
    </w:p>
    <w:p w:rsidR="000257CA" w:rsidRDefault="000257CA" w:rsidP="000257CA">
      <w:pPr>
        <w:pStyle w:val="BodyText"/>
        <w:rPr>
          <w:rFonts w:ascii="Times New Roman" w:hAnsi="Times New Roman"/>
          <w:sz w:val="24"/>
          <w:szCs w:val="24"/>
        </w:rPr>
      </w:pPr>
      <w:r>
        <w:rPr>
          <w:rFonts w:ascii="Times New Roman" w:hAnsi="Times New Roman"/>
          <w:sz w:val="24"/>
          <w:szCs w:val="24"/>
        </w:rPr>
        <w:tab/>
        <w:t>WHEREAS, attached to this Resolution are:</w:t>
      </w:r>
    </w:p>
    <w:p w:rsidR="001536A7" w:rsidRDefault="000257CA" w:rsidP="000257CA">
      <w:pPr>
        <w:pStyle w:val="BodyText"/>
        <w:spacing w:after="0" w:line="240" w:lineRule="auto"/>
        <w:rPr>
          <w:rFonts w:ascii="Times New Roman" w:hAnsi="Times New Roman"/>
          <w:sz w:val="24"/>
          <w:szCs w:val="24"/>
        </w:rPr>
      </w:pPr>
      <w:r>
        <w:rPr>
          <w:rFonts w:ascii="Times New Roman" w:hAnsi="Times New Roman"/>
          <w:sz w:val="24"/>
          <w:szCs w:val="24"/>
        </w:rPr>
        <w:tab/>
        <w:t xml:space="preserve">1. </w:t>
      </w:r>
      <w:r>
        <w:rPr>
          <w:rFonts w:ascii="Times New Roman" w:hAnsi="Times New Roman"/>
          <w:sz w:val="24"/>
          <w:szCs w:val="24"/>
        </w:rPr>
        <w:tab/>
      </w:r>
      <w:r w:rsidR="001536A7">
        <w:rPr>
          <w:rFonts w:ascii="Times New Roman" w:hAnsi="Times New Roman"/>
          <w:sz w:val="24"/>
          <w:szCs w:val="24"/>
        </w:rPr>
        <w:t xml:space="preserve">A District Staff Report dated November 4, 2020 that sets forth the District’s intention and need for the design and construction of a </w:t>
      </w:r>
      <w:r w:rsidR="001536A7" w:rsidRPr="007A456E">
        <w:rPr>
          <w:rFonts w:ascii="Times New Roman" w:hAnsi="Times New Roman"/>
          <w:i/>
          <w:sz w:val="24"/>
          <w:szCs w:val="24"/>
        </w:rPr>
        <w:t>Fire</w:t>
      </w:r>
      <w:r w:rsidR="009B7825">
        <w:rPr>
          <w:rFonts w:ascii="Times New Roman" w:hAnsi="Times New Roman"/>
          <w:i/>
          <w:sz w:val="24"/>
          <w:szCs w:val="24"/>
        </w:rPr>
        <w:t>-</w:t>
      </w:r>
      <w:r w:rsidR="001536A7" w:rsidRPr="007A456E">
        <w:rPr>
          <w:rFonts w:ascii="Times New Roman" w:hAnsi="Times New Roman"/>
          <w:i/>
          <w:sz w:val="24"/>
          <w:szCs w:val="24"/>
        </w:rPr>
        <w:t>Smart Public Demonstration Garden</w:t>
      </w:r>
      <w:r w:rsidR="001536A7">
        <w:rPr>
          <w:rFonts w:ascii="Times New Roman" w:hAnsi="Times New Roman"/>
          <w:sz w:val="24"/>
          <w:szCs w:val="24"/>
        </w:rPr>
        <w:t xml:space="preserve"> at the Sleepy Hollow Community Center (the “Garden”); </w:t>
      </w:r>
    </w:p>
    <w:p w:rsidR="001536A7" w:rsidRDefault="001536A7" w:rsidP="000257CA">
      <w:pPr>
        <w:pStyle w:val="BodyText"/>
        <w:spacing w:after="0" w:line="240" w:lineRule="auto"/>
        <w:rPr>
          <w:rFonts w:ascii="Times New Roman" w:hAnsi="Times New Roman"/>
          <w:sz w:val="24"/>
          <w:szCs w:val="24"/>
        </w:rPr>
      </w:pPr>
    </w:p>
    <w:p w:rsidR="001536A7" w:rsidRDefault="001536A7" w:rsidP="000257CA">
      <w:pPr>
        <w:pStyle w:val="BodyText"/>
        <w:spacing w:after="0" w:line="240" w:lineRule="auto"/>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r>
      <w:r w:rsidR="000257CA">
        <w:rPr>
          <w:rFonts w:ascii="Times New Roman" w:hAnsi="Times New Roman"/>
          <w:sz w:val="24"/>
          <w:szCs w:val="24"/>
        </w:rPr>
        <w:t>A</w:t>
      </w:r>
      <w:r w:rsidR="009B7825">
        <w:rPr>
          <w:rFonts w:ascii="Times New Roman" w:hAnsi="Times New Roman"/>
          <w:sz w:val="24"/>
          <w:szCs w:val="24"/>
        </w:rPr>
        <w:t xml:space="preserve">n </w:t>
      </w:r>
      <w:r w:rsidR="009B7825" w:rsidRPr="009B7825">
        <w:rPr>
          <w:rFonts w:ascii="Times New Roman" w:hAnsi="Times New Roman"/>
          <w:i/>
          <w:sz w:val="24"/>
          <w:szCs w:val="24"/>
        </w:rPr>
        <w:t>Agreement</w:t>
      </w:r>
      <w:r w:rsidR="000257CA" w:rsidRPr="000257CA">
        <w:rPr>
          <w:rFonts w:ascii="Times New Roman" w:hAnsi="Times New Roman"/>
          <w:bCs/>
          <w:i/>
          <w:sz w:val="24"/>
          <w:szCs w:val="24"/>
        </w:rPr>
        <w:t xml:space="preserve"> for Professional Services Between Landscape Architect and Client</w:t>
      </w:r>
      <w:r w:rsidR="000257CA">
        <w:rPr>
          <w:rFonts w:ascii="Times New Roman" w:hAnsi="Times New Roman"/>
          <w:bCs/>
          <w:sz w:val="24"/>
          <w:szCs w:val="24"/>
        </w:rPr>
        <w:t xml:space="preserve"> that has </w:t>
      </w:r>
      <w:r w:rsidR="00D9486C">
        <w:rPr>
          <w:rFonts w:ascii="Times New Roman" w:hAnsi="Times New Roman"/>
          <w:sz w:val="24"/>
          <w:szCs w:val="24"/>
        </w:rPr>
        <w:t>been prepared pursuant to California Health and Safety Code section 13861 that set</w:t>
      </w:r>
      <w:r w:rsidR="000257CA">
        <w:rPr>
          <w:rFonts w:ascii="Times New Roman" w:hAnsi="Times New Roman"/>
          <w:sz w:val="24"/>
          <w:szCs w:val="24"/>
        </w:rPr>
        <w:t>s</w:t>
      </w:r>
      <w:r>
        <w:rPr>
          <w:rFonts w:ascii="Times New Roman" w:hAnsi="Times New Roman"/>
          <w:sz w:val="24"/>
          <w:szCs w:val="24"/>
        </w:rPr>
        <w:t xml:space="preserve"> forth the</w:t>
      </w:r>
      <w:r w:rsidR="00D9486C">
        <w:rPr>
          <w:rFonts w:ascii="Times New Roman" w:hAnsi="Times New Roman"/>
          <w:sz w:val="24"/>
          <w:szCs w:val="24"/>
        </w:rPr>
        <w:t xml:space="preserve"> provisions of a proposed </w:t>
      </w:r>
      <w:r>
        <w:rPr>
          <w:rFonts w:ascii="Times New Roman" w:hAnsi="Times New Roman"/>
          <w:sz w:val="24"/>
          <w:szCs w:val="24"/>
        </w:rPr>
        <w:t xml:space="preserve">agreement </w:t>
      </w:r>
      <w:r w:rsidR="00D9486C">
        <w:rPr>
          <w:rFonts w:ascii="Times New Roman" w:hAnsi="Times New Roman"/>
          <w:sz w:val="24"/>
          <w:szCs w:val="24"/>
        </w:rPr>
        <w:t xml:space="preserve">between the District and </w:t>
      </w:r>
      <w:r>
        <w:rPr>
          <w:rFonts w:ascii="Times New Roman" w:hAnsi="Times New Roman"/>
          <w:sz w:val="24"/>
          <w:szCs w:val="24"/>
        </w:rPr>
        <w:t>Ann Baker Landscape Architect for professional services in connection with the design and installation of the Garden</w:t>
      </w:r>
      <w:r w:rsidR="00C6236B">
        <w:rPr>
          <w:rFonts w:ascii="Times New Roman" w:hAnsi="Times New Roman"/>
          <w:sz w:val="24"/>
          <w:szCs w:val="24"/>
        </w:rPr>
        <w:t xml:space="preserve"> (the “Landscape Architect Agreement”)</w:t>
      </w:r>
      <w:r>
        <w:rPr>
          <w:rFonts w:ascii="Times New Roman" w:hAnsi="Times New Roman"/>
          <w:sz w:val="24"/>
          <w:szCs w:val="24"/>
        </w:rPr>
        <w:t xml:space="preserve">; and </w:t>
      </w:r>
    </w:p>
    <w:p w:rsidR="001536A7" w:rsidRDefault="001536A7" w:rsidP="000257CA">
      <w:pPr>
        <w:pStyle w:val="BodyText"/>
        <w:spacing w:after="0" w:line="240" w:lineRule="auto"/>
        <w:rPr>
          <w:rFonts w:ascii="Times New Roman" w:hAnsi="Times New Roman"/>
          <w:sz w:val="24"/>
          <w:szCs w:val="24"/>
        </w:rPr>
      </w:pPr>
    </w:p>
    <w:p w:rsidR="00C6236B" w:rsidRDefault="001536A7" w:rsidP="00C6236B">
      <w:pPr>
        <w:pStyle w:val="BodyText"/>
        <w:spacing w:after="0" w:line="240" w:lineRule="auto"/>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t xml:space="preserve">A </w:t>
      </w:r>
      <w:r>
        <w:rPr>
          <w:rFonts w:ascii="Times New Roman" w:hAnsi="Times New Roman"/>
          <w:bCs/>
          <w:i/>
          <w:sz w:val="24"/>
          <w:szCs w:val="24"/>
        </w:rPr>
        <w:t xml:space="preserve">Real Property License Agreement </w:t>
      </w:r>
      <w:r>
        <w:rPr>
          <w:rFonts w:ascii="Times New Roman" w:hAnsi="Times New Roman"/>
          <w:bCs/>
          <w:sz w:val="24"/>
          <w:szCs w:val="24"/>
        </w:rPr>
        <w:t xml:space="preserve">that has </w:t>
      </w:r>
      <w:r>
        <w:rPr>
          <w:rFonts w:ascii="Times New Roman" w:hAnsi="Times New Roman"/>
          <w:sz w:val="24"/>
          <w:szCs w:val="24"/>
        </w:rPr>
        <w:t>been prepared pursuant to California Health and Safety Code section 13861 that sets forth the provisions of a proposed agreement between the District and</w:t>
      </w:r>
      <w:r>
        <w:rPr>
          <w:rFonts w:ascii="Times New Roman" w:hAnsi="Times New Roman"/>
          <w:sz w:val="24"/>
          <w:szCs w:val="24"/>
        </w:rPr>
        <w:tab/>
        <w:t xml:space="preserve"> </w:t>
      </w:r>
      <w:r w:rsidR="00D9486C">
        <w:rPr>
          <w:rFonts w:ascii="Times New Roman" w:hAnsi="Times New Roman"/>
          <w:sz w:val="24"/>
          <w:szCs w:val="24"/>
        </w:rPr>
        <w:t xml:space="preserve">the Sleepy Hollow Charitable Foundation </w:t>
      </w:r>
      <w:r w:rsidR="00D9486C" w:rsidRPr="0098365E">
        <w:rPr>
          <w:rFonts w:ascii="Times New Roman" w:hAnsi="Times New Roman"/>
          <w:sz w:val="24"/>
          <w:szCs w:val="24"/>
        </w:rPr>
        <w:t>(“SHCF”) with the consent of the Sleepy Hollow Association (“SHHA”)</w:t>
      </w:r>
      <w:r w:rsidR="00D9486C">
        <w:rPr>
          <w:rFonts w:ascii="Times New Roman" w:hAnsi="Times New Roman"/>
          <w:sz w:val="24"/>
          <w:szCs w:val="24"/>
        </w:rPr>
        <w:t xml:space="preserve"> </w:t>
      </w:r>
      <w:r>
        <w:rPr>
          <w:rFonts w:ascii="Times New Roman" w:hAnsi="Times New Roman"/>
          <w:sz w:val="24"/>
          <w:szCs w:val="24"/>
        </w:rPr>
        <w:t>that gives the District the</w:t>
      </w:r>
      <w:r w:rsidRPr="001536A7">
        <w:rPr>
          <w:rFonts w:ascii="Times New Roman" w:hAnsi="Times New Roman"/>
          <w:sz w:val="24"/>
          <w:szCs w:val="24"/>
        </w:rPr>
        <w:t xml:space="preserve"> right to occupy and use c</w:t>
      </w:r>
      <w:r w:rsidR="00C6236B">
        <w:rPr>
          <w:rFonts w:ascii="Times New Roman" w:hAnsi="Times New Roman"/>
          <w:sz w:val="24"/>
          <w:szCs w:val="24"/>
        </w:rPr>
        <w:t>ertain areas of the Sleepy H</w:t>
      </w:r>
      <w:r>
        <w:rPr>
          <w:rFonts w:ascii="Times New Roman" w:hAnsi="Times New Roman"/>
          <w:sz w:val="24"/>
          <w:szCs w:val="24"/>
        </w:rPr>
        <w:t xml:space="preserve">ollow Community Center property </w:t>
      </w:r>
      <w:r w:rsidRPr="001536A7">
        <w:rPr>
          <w:rFonts w:ascii="Times New Roman" w:hAnsi="Times New Roman"/>
          <w:sz w:val="24"/>
          <w:szCs w:val="24"/>
        </w:rPr>
        <w:t>for Gar</w:t>
      </w:r>
      <w:r w:rsidR="007C387F">
        <w:rPr>
          <w:rFonts w:ascii="Times New Roman" w:hAnsi="Times New Roman"/>
          <w:sz w:val="24"/>
          <w:szCs w:val="24"/>
        </w:rPr>
        <w:t>den purposes only</w:t>
      </w:r>
      <w:r w:rsidR="00C6236B">
        <w:rPr>
          <w:rFonts w:ascii="Times New Roman" w:hAnsi="Times New Roman"/>
          <w:sz w:val="24"/>
          <w:szCs w:val="24"/>
        </w:rPr>
        <w:t xml:space="preserve"> (the “License Agreement”);</w:t>
      </w:r>
      <w:r w:rsidR="00D9486C">
        <w:rPr>
          <w:rFonts w:ascii="Times New Roman" w:hAnsi="Times New Roman"/>
          <w:sz w:val="24"/>
          <w:szCs w:val="24"/>
        </w:rPr>
        <w:t xml:space="preserve"> </w:t>
      </w:r>
      <w:r w:rsidR="00C6236B">
        <w:rPr>
          <w:rFonts w:ascii="Times New Roman" w:hAnsi="Times New Roman"/>
          <w:sz w:val="24"/>
          <w:szCs w:val="24"/>
        </w:rPr>
        <w:t xml:space="preserve">and </w:t>
      </w:r>
    </w:p>
    <w:p w:rsidR="001536A7" w:rsidRDefault="00D9486C" w:rsidP="00C6236B">
      <w:pPr>
        <w:pStyle w:val="BodyText"/>
        <w:spacing w:after="0" w:line="240" w:lineRule="auto"/>
        <w:rPr>
          <w:rFonts w:ascii="Times New Roman" w:hAnsi="Times New Roman"/>
          <w:sz w:val="24"/>
          <w:szCs w:val="24"/>
        </w:rPr>
      </w:pPr>
      <w:r>
        <w:rPr>
          <w:rFonts w:ascii="Times New Roman" w:hAnsi="Times New Roman"/>
          <w:sz w:val="24"/>
          <w:szCs w:val="24"/>
        </w:rPr>
        <w:tab/>
      </w:r>
    </w:p>
    <w:p w:rsidR="00D9486C" w:rsidRDefault="00C6236B" w:rsidP="00D9486C">
      <w:pPr>
        <w:pStyle w:val="BodyText"/>
        <w:rPr>
          <w:rFonts w:ascii="Times New Roman" w:hAnsi="Times New Roman"/>
          <w:sz w:val="24"/>
          <w:szCs w:val="24"/>
        </w:rPr>
      </w:pPr>
      <w:r>
        <w:rPr>
          <w:rFonts w:ascii="Times New Roman" w:hAnsi="Times New Roman"/>
          <w:sz w:val="24"/>
          <w:szCs w:val="24"/>
        </w:rPr>
        <w:tab/>
      </w:r>
      <w:r w:rsidR="00D9486C">
        <w:rPr>
          <w:rFonts w:ascii="Times New Roman" w:hAnsi="Times New Roman"/>
          <w:sz w:val="24"/>
          <w:szCs w:val="24"/>
        </w:rPr>
        <w:t xml:space="preserve">WHEREAS, the Board of Directors has considered the evidence </w:t>
      </w:r>
      <w:r>
        <w:rPr>
          <w:rFonts w:ascii="Times New Roman" w:hAnsi="Times New Roman"/>
          <w:sz w:val="24"/>
          <w:szCs w:val="24"/>
        </w:rPr>
        <w:t xml:space="preserve">and testimony presented at a </w:t>
      </w:r>
      <w:r w:rsidR="00D9486C">
        <w:rPr>
          <w:rFonts w:ascii="Times New Roman" w:hAnsi="Times New Roman"/>
          <w:sz w:val="24"/>
          <w:szCs w:val="24"/>
        </w:rPr>
        <w:t>public meeting</w:t>
      </w:r>
      <w:r>
        <w:rPr>
          <w:rFonts w:ascii="Times New Roman" w:hAnsi="Times New Roman"/>
          <w:sz w:val="24"/>
          <w:szCs w:val="24"/>
        </w:rPr>
        <w:t xml:space="preserve"> regarding the proposed Garden</w:t>
      </w:r>
      <w:r w:rsidR="00D9486C">
        <w:rPr>
          <w:rFonts w:ascii="Times New Roman" w:hAnsi="Times New Roman"/>
          <w:sz w:val="24"/>
          <w:szCs w:val="24"/>
        </w:rPr>
        <w:t xml:space="preserve">. </w:t>
      </w:r>
    </w:p>
    <w:p w:rsidR="00D9486C" w:rsidRDefault="00D9486C" w:rsidP="00D9486C">
      <w:pPr>
        <w:pStyle w:val="BodyText"/>
        <w:rPr>
          <w:rFonts w:ascii="Times New Roman" w:hAnsi="Times New Roman"/>
          <w:sz w:val="24"/>
          <w:szCs w:val="24"/>
        </w:rPr>
      </w:pPr>
      <w:r>
        <w:rPr>
          <w:rFonts w:ascii="Times New Roman" w:hAnsi="Times New Roman"/>
          <w:sz w:val="24"/>
          <w:szCs w:val="24"/>
        </w:rPr>
        <w:tab/>
        <w:t xml:space="preserve">NOW, THEREFORE, the Board of Directors of the Sleepy Hollow Fire Protection District hereby resolves as follows: </w:t>
      </w:r>
    </w:p>
    <w:p w:rsidR="00D9486C" w:rsidRDefault="00D9486C" w:rsidP="00D9486C">
      <w:pPr>
        <w:pStyle w:val="BodyText"/>
        <w:rPr>
          <w:rFonts w:ascii="Times New Roman" w:hAnsi="Times New Roman"/>
          <w:sz w:val="24"/>
          <w:szCs w:val="24"/>
        </w:rPr>
      </w:pPr>
      <w:r>
        <w:rPr>
          <w:rFonts w:ascii="Times New Roman" w:hAnsi="Times New Roman"/>
          <w:sz w:val="24"/>
          <w:szCs w:val="24"/>
        </w:rPr>
        <w:tab/>
        <w:t xml:space="preserve">SECTION 1.  The foregoing Recitals are true and correct and are incorporated into this Resolution by this reference. </w:t>
      </w:r>
    </w:p>
    <w:p w:rsidR="00830CD4" w:rsidRDefault="00D9486C" w:rsidP="00D9486C">
      <w:pPr>
        <w:pStyle w:val="BodyText"/>
        <w:rPr>
          <w:rFonts w:ascii="Times New Roman" w:hAnsi="Times New Roman"/>
          <w:sz w:val="24"/>
          <w:szCs w:val="24"/>
        </w:rPr>
      </w:pPr>
      <w:r>
        <w:rPr>
          <w:rFonts w:ascii="Times New Roman" w:hAnsi="Times New Roman"/>
          <w:sz w:val="24"/>
          <w:szCs w:val="24"/>
        </w:rPr>
        <w:lastRenderedPageBreak/>
        <w:tab/>
        <w:t xml:space="preserve">SECTION 2.  </w:t>
      </w:r>
      <w:r>
        <w:rPr>
          <w:rFonts w:ascii="Times New Roman" w:hAnsi="Times New Roman"/>
          <w:sz w:val="24"/>
          <w:szCs w:val="24"/>
        </w:rPr>
        <w:tab/>
      </w:r>
      <w:r w:rsidR="00830CD4">
        <w:rPr>
          <w:rFonts w:ascii="Times New Roman" w:hAnsi="Times New Roman"/>
          <w:sz w:val="24"/>
          <w:szCs w:val="24"/>
        </w:rPr>
        <w:t xml:space="preserve">The Board of Directors finds and determines that the approval and adoption of the Landscape Architect Agreement and the License Agreement will assist in the full implementation of the District’s Strategic Plans and therefore each Agreement will serve the health, safety, and welfare of the residents </w:t>
      </w:r>
      <w:r w:rsidR="007A456E">
        <w:rPr>
          <w:rFonts w:ascii="Times New Roman" w:hAnsi="Times New Roman"/>
          <w:sz w:val="24"/>
          <w:szCs w:val="24"/>
        </w:rPr>
        <w:t>and others within the District.</w:t>
      </w:r>
      <w:r w:rsidR="00830CD4">
        <w:rPr>
          <w:rFonts w:ascii="Times New Roman" w:hAnsi="Times New Roman"/>
          <w:sz w:val="24"/>
          <w:szCs w:val="24"/>
        </w:rPr>
        <w:t xml:space="preserve"> </w:t>
      </w:r>
    </w:p>
    <w:p w:rsidR="007A456E" w:rsidRDefault="007A456E" w:rsidP="007A456E">
      <w:pPr>
        <w:pStyle w:val="BodyText"/>
        <w:rPr>
          <w:rFonts w:ascii="Times New Roman" w:hAnsi="Times New Roman"/>
          <w:sz w:val="24"/>
          <w:szCs w:val="24"/>
        </w:rPr>
      </w:pPr>
      <w:r>
        <w:rPr>
          <w:rFonts w:ascii="Times New Roman" w:hAnsi="Times New Roman"/>
          <w:sz w:val="24"/>
          <w:szCs w:val="24"/>
        </w:rPr>
        <w:tab/>
        <w:t>SECTION 3.</w:t>
      </w:r>
      <w:r>
        <w:rPr>
          <w:rFonts w:ascii="Times New Roman" w:hAnsi="Times New Roman"/>
          <w:sz w:val="24"/>
          <w:szCs w:val="24"/>
        </w:rPr>
        <w:tab/>
      </w:r>
      <w:r w:rsidR="00D9486C">
        <w:rPr>
          <w:rFonts w:ascii="Times New Roman" w:hAnsi="Times New Roman"/>
          <w:sz w:val="24"/>
          <w:szCs w:val="24"/>
        </w:rPr>
        <w:t xml:space="preserve">The Board of Directors finds and determines that the </w:t>
      </w:r>
      <w:r w:rsidR="00C6236B">
        <w:rPr>
          <w:rFonts w:ascii="Times New Roman" w:hAnsi="Times New Roman"/>
          <w:sz w:val="24"/>
          <w:szCs w:val="24"/>
        </w:rPr>
        <w:t xml:space="preserve">approval and adoption of the Landscape Architect Agreement and the License Agreement </w:t>
      </w:r>
      <w:r>
        <w:rPr>
          <w:rFonts w:ascii="Times New Roman" w:hAnsi="Times New Roman"/>
          <w:sz w:val="24"/>
          <w:szCs w:val="24"/>
        </w:rPr>
        <w:t xml:space="preserve">(a) does not commit the District to any action that may have a significant effect on the environment, and (b) </w:t>
      </w:r>
      <w:r w:rsidR="00C6236B">
        <w:rPr>
          <w:rFonts w:ascii="Times New Roman" w:hAnsi="Times New Roman"/>
          <w:sz w:val="24"/>
          <w:szCs w:val="24"/>
        </w:rPr>
        <w:t xml:space="preserve">is not a “project” under the California Environmental Quality </w:t>
      </w:r>
      <w:r>
        <w:rPr>
          <w:rFonts w:ascii="Times New Roman" w:hAnsi="Times New Roman"/>
          <w:sz w:val="24"/>
          <w:szCs w:val="24"/>
        </w:rPr>
        <w:t xml:space="preserve">Act </w:t>
      </w:r>
      <w:r w:rsidR="00C6236B">
        <w:rPr>
          <w:rFonts w:ascii="Times New Roman" w:hAnsi="Times New Roman"/>
          <w:sz w:val="24"/>
          <w:szCs w:val="24"/>
        </w:rPr>
        <w:t>because it does not involve any activity which has the potential to cause a direct or reasonabl</w:t>
      </w:r>
      <w:r>
        <w:rPr>
          <w:rFonts w:ascii="Times New Roman" w:hAnsi="Times New Roman"/>
          <w:sz w:val="24"/>
          <w:szCs w:val="24"/>
        </w:rPr>
        <w:t>y foreseeable indirect physical change in the environment (California Public Resources Code section 21065).</w:t>
      </w:r>
    </w:p>
    <w:p w:rsidR="00D9486C" w:rsidRDefault="00D9486C" w:rsidP="00D9486C">
      <w:pPr>
        <w:pStyle w:val="BodyTex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7A456E">
        <w:rPr>
          <w:rFonts w:ascii="Times New Roman" w:hAnsi="Times New Roman"/>
          <w:sz w:val="24"/>
          <w:szCs w:val="24"/>
        </w:rPr>
        <w:t>SECTION 4.</w:t>
      </w:r>
      <w:r w:rsidR="007A456E">
        <w:rPr>
          <w:rFonts w:ascii="Times New Roman" w:hAnsi="Times New Roman"/>
          <w:sz w:val="24"/>
          <w:szCs w:val="24"/>
        </w:rPr>
        <w:tab/>
        <w:t xml:space="preserve">The </w:t>
      </w:r>
      <w:r>
        <w:rPr>
          <w:rFonts w:ascii="Times New Roman" w:hAnsi="Times New Roman"/>
          <w:sz w:val="24"/>
          <w:szCs w:val="24"/>
        </w:rPr>
        <w:t>Board of Dir</w:t>
      </w:r>
      <w:r w:rsidR="007A456E">
        <w:rPr>
          <w:rFonts w:ascii="Times New Roman" w:hAnsi="Times New Roman"/>
          <w:sz w:val="24"/>
          <w:szCs w:val="24"/>
        </w:rPr>
        <w:t xml:space="preserve">ectors hereby approves the Landscape Architect Agreement and the License Agreement </w:t>
      </w:r>
      <w:r>
        <w:rPr>
          <w:rFonts w:ascii="Times New Roman" w:hAnsi="Times New Roman"/>
          <w:sz w:val="24"/>
          <w:szCs w:val="24"/>
        </w:rPr>
        <w:t>substantially in the form</w:t>
      </w:r>
      <w:r w:rsidR="007A456E">
        <w:rPr>
          <w:rFonts w:ascii="Times New Roman" w:hAnsi="Times New Roman"/>
          <w:sz w:val="24"/>
          <w:szCs w:val="24"/>
        </w:rPr>
        <w:t>s as attached hereto as Exhibit A and</w:t>
      </w:r>
      <w:r>
        <w:rPr>
          <w:rFonts w:ascii="Times New Roman" w:hAnsi="Times New Roman"/>
          <w:sz w:val="24"/>
          <w:szCs w:val="24"/>
        </w:rPr>
        <w:t xml:space="preserve"> </w:t>
      </w:r>
      <w:r w:rsidR="007A456E">
        <w:rPr>
          <w:rFonts w:ascii="Times New Roman" w:hAnsi="Times New Roman"/>
          <w:sz w:val="24"/>
          <w:szCs w:val="24"/>
        </w:rPr>
        <w:t>Exhibit B</w:t>
      </w:r>
      <w:r w:rsidR="007A456E" w:rsidRPr="007A456E">
        <w:rPr>
          <w:rFonts w:ascii="Times New Roman" w:hAnsi="Times New Roman"/>
          <w:sz w:val="24"/>
          <w:szCs w:val="24"/>
        </w:rPr>
        <w:t>, respectively,</w:t>
      </w:r>
      <w:r w:rsidR="007A456E">
        <w:rPr>
          <w:rFonts w:ascii="Times New Roman" w:hAnsi="Times New Roman"/>
          <w:b/>
          <w:sz w:val="24"/>
          <w:szCs w:val="24"/>
        </w:rPr>
        <w:t xml:space="preserve"> </w:t>
      </w:r>
      <w:r>
        <w:rPr>
          <w:rFonts w:ascii="Times New Roman" w:hAnsi="Times New Roman"/>
          <w:sz w:val="24"/>
          <w:szCs w:val="24"/>
        </w:rPr>
        <w:t xml:space="preserve">and incorporated herein by this reference.  </w:t>
      </w:r>
    </w:p>
    <w:p w:rsidR="00D9486C" w:rsidRDefault="00D9486C" w:rsidP="00D9486C">
      <w:pPr>
        <w:pStyle w:val="BodyText"/>
        <w:rPr>
          <w:rFonts w:ascii="Times New Roman" w:hAnsi="Times New Roman"/>
          <w:sz w:val="24"/>
          <w:szCs w:val="24"/>
        </w:rPr>
      </w:pPr>
      <w:r>
        <w:rPr>
          <w:rFonts w:ascii="Times New Roman" w:hAnsi="Times New Roman"/>
          <w:sz w:val="24"/>
          <w:szCs w:val="24"/>
        </w:rPr>
        <w:tab/>
        <w:t xml:space="preserve">SECTION 5.  </w:t>
      </w:r>
      <w:r>
        <w:rPr>
          <w:rFonts w:ascii="Times New Roman" w:hAnsi="Times New Roman"/>
          <w:sz w:val="24"/>
          <w:szCs w:val="24"/>
        </w:rPr>
        <w:tab/>
        <w:t>The President of the District Board of Directors is hereby authorized to</w:t>
      </w:r>
      <w:r w:rsidR="007A456E">
        <w:rPr>
          <w:rFonts w:ascii="Times New Roman" w:hAnsi="Times New Roman"/>
          <w:sz w:val="24"/>
          <w:szCs w:val="24"/>
        </w:rPr>
        <w:t xml:space="preserve"> make final changes to the Landscape Architect Agreement and the License Agreement</w:t>
      </w:r>
      <w:r>
        <w:rPr>
          <w:rFonts w:ascii="Times New Roman" w:hAnsi="Times New Roman"/>
          <w:sz w:val="24"/>
          <w:szCs w:val="24"/>
        </w:rPr>
        <w:t xml:space="preserve"> that are consistent with this Resolution, and the President is hereby</w:t>
      </w:r>
      <w:r w:rsidR="007A456E">
        <w:rPr>
          <w:rFonts w:ascii="Times New Roman" w:hAnsi="Times New Roman"/>
          <w:sz w:val="24"/>
          <w:szCs w:val="24"/>
        </w:rPr>
        <w:t xml:space="preserve"> authorized to execute the Agreements</w:t>
      </w:r>
      <w:r>
        <w:rPr>
          <w:rFonts w:ascii="Times New Roman" w:hAnsi="Times New Roman"/>
          <w:sz w:val="24"/>
          <w:szCs w:val="24"/>
        </w:rPr>
        <w:t xml:space="preserve"> and any other documents reasonably necessary to effect</w:t>
      </w:r>
      <w:r w:rsidR="00BA0F24">
        <w:rPr>
          <w:rFonts w:ascii="Times New Roman" w:hAnsi="Times New Roman"/>
          <w:sz w:val="24"/>
          <w:szCs w:val="24"/>
        </w:rPr>
        <w:t>uate the provisions of the Agreements</w:t>
      </w:r>
      <w:r>
        <w:rPr>
          <w:rFonts w:ascii="Times New Roman" w:hAnsi="Times New Roman"/>
          <w:sz w:val="24"/>
          <w:szCs w:val="24"/>
        </w:rPr>
        <w:t>, to take all actions, on behalf of District, to enter into any amendments or modifications (including</w:t>
      </w:r>
      <w:r w:rsidR="007C387F">
        <w:rPr>
          <w:rFonts w:ascii="Times New Roman" w:hAnsi="Times New Roman"/>
          <w:sz w:val="24"/>
          <w:szCs w:val="24"/>
        </w:rPr>
        <w:t>,</w:t>
      </w:r>
      <w:r>
        <w:rPr>
          <w:rFonts w:ascii="Times New Roman" w:hAnsi="Times New Roman"/>
          <w:sz w:val="24"/>
          <w:szCs w:val="24"/>
        </w:rPr>
        <w:t xml:space="preserve"> without limita</w:t>
      </w:r>
      <w:r w:rsidR="00BA0F24">
        <w:rPr>
          <w:rFonts w:ascii="Times New Roman" w:hAnsi="Times New Roman"/>
          <w:sz w:val="24"/>
          <w:szCs w:val="24"/>
        </w:rPr>
        <w:t>tion, the exhibits) to the Agreements</w:t>
      </w:r>
      <w:r>
        <w:rPr>
          <w:rFonts w:ascii="Times New Roman" w:hAnsi="Times New Roman"/>
          <w:sz w:val="24"/>
          <w:szCs w:val="24"/>
        </w:rPr>
        <w:t xml:space="preserve"> that the President determines, in consultation with the District’s Special Counsel,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and approval by the District’s Special Counsel. </w:t>
      </w:r>
    </w:p>
    <w:p w:rsidR="00BA0F24" w:rsidRDefault="00BA0F24" w:rsidP="00BA0F24">
      <w:pPr>
        <w:pStyle w:val="NormalWeb"/>
        <w:ind w:firstLine="720"/>
        <w:jc w:val="both"/>
      </w:pPr>
      <w:r>
        <w:t>SECTION 6.</w:t>
      </w:r>
      <w:r>
        <w:tab/>
        <w:t xml:space="preserve">All acts and things that may be done pursuant to the authority </w:t>
      </w:r>
      <w:r w:rsidR="007C387F">
        <w:t>of this Resolution by the President</w:t>
      </w:r>
      <w:r>
        <w:t xml:space="preserve"> be, and the same hereby are, fully ratified and approved, and that this Resolution shall remain in full force and effect until written notice of revocation signed by the President, Secretary, or Treasurer of the District shall have been received by the parties to the Agreements.</w:t>
      </w:r>
    </w:p>
    <w:p w:rsidR="00D9486C" w:rsidRDefault="00BA0F24" w:rsidP="00D9486C">
      <w:pPr>
        <w:pStyle w:val="BodyText"/>
        <w:rPr>
          <w:rFonts w:ascii="Times New Roman" w:hAnsi="Times New Roman"/>
          <w:sz w:val="24"/>
          <w:szCs w:val="24"/>
        </w:rPr>
      </w:pPr>
      <w:r>
        <w:rPr>
          <w:rFonts w:ascii="Times New Roman" w:hAnsi="Times New Roman"/>
          <w:sz w:val="24"/>
          <w:szCs w:val="24"/>
        </w:rPr>
        <w:tab/>
        <w:t>PASSED AND ADOPTED at a Regular</w:t>
      </w:r>
      <w:r w:rsidR="00D9486C">
        <w:rPr>
          <w:rFonts w:ascii="Times New Roman" w:hAnsi="Times New Roman"/>
          <w:sz w:val="24"/>
          <w:szCs w:val="24"/>
        </w:rPr>
        <w:t xml:space="preserve"> Meeting of the</w:t>
      </w:r>
      <w:r>
        <w:rPr>
          <w:rFonts w:ascii="Times New Roman" w:hAnsi="Times New Roman"/>
          <w:sz w:val="24"/>
          <w:szCs w:val="24"/>
        </w:rPr>
        <w:t xml:space="preserve"> Board of Directors held this 5</w:t>
      </w:r>
      <w:r w:rsidR="00D9486C">
        <w:rPr>
          <w:rFonts w:ascii="Times New Roman" w:hAnsi="Times New Roman"/>
          <w:sz w:val="24"/>
          <w:szCs w:val="24"/>
          <w:vertAlign w:val="superscript"/>
        </w:rPr>
        <w:t>th</w:t>
      </w:r>
      <w:r>
        <w:rPr>
          <w:rFonts w:ascii="Times New Roman" w:hAnsi="Times New Roman"/>
          <w:sz w:val="24"/>
          <w:szCs w:val="24"/>
        </w:rPr>
        <w:t xml:space="preserve"> day of March 2021</w:t>
      </w:r>
      <w:r w:rsidR="00D9486C">
        <w:rPr>
          <w:rFonts w:ascii="Times New Roman" w:hAnsi="Times New Roman"/>
          <w:sz w:val="24"/>
          <w:szCs w:val="24"/>
        </w:rPr>
        <w:t xml:space="preserve"> by the following vote:</w:t>
      </w:r>
    </w:p>
    <w:p w:rsidR="00D9486C" w:rsidRDefault="00D9486C" w:rsidP="00D9486C">
      <w:pPr>
        <w:pStyle w:val="BodyText"/>
        <w:rPr>
          <w:rFonts w:ascii="Times New Roman" w:hAnsi="Times New Roman"/>
          <w:sz w:val="24"/>
          <w:szCs w:val="24"/>
        </w:rPr>
      </w:pPr>
      <w:r>
        <w:rPr>
          <w:rFonts w:ascii="Times New Roman" w:hAnsi="Times New Roman"/>
          <w:sz w:val="24"/>
          <w:szCs w:val="24"/>
        </w:rPr>
        <w:t>AYES:</w:t>
      </w:r>
      <w:r>
        <w:rPr>
          <w:rFonts w:ascii="Times New Roman" w:hAnsi="Times New Roman"/>
          <w:sz w:val="24"/>
          <w:szCs w:val="24"/>
        </w:rPr>
        <w:tab/>
      </w:r>
      <w:r>
        <w:rPr>
          <w:rFonts w:ascii="Times New Roman" w:hAnsi="Times New Roman"/>
          <w:sz w:val="24"/>
          <w:szCs w:val="24"/>
        </w:rPr>
        <w:tab/>
        <w:t>_________________________________________________</w:t>
      </w:r>
      <w:r>
        <w:rPr>
          <w:rFonts w:ascii="Times New Roman" w:hAnsi="Times New Roman"/>
          <w:sz w:val="24"/>
          <w:szCs w:val="24"/>
        </w:rPr>
        <w:tab/>
      </w:r>
    </w:p>
    <w:p w:rsidR="00D9486C" w:rsidRDefault="00D9486C" w:rsidP="00D9486C">
      <w:pPr>
        <w:pStyle w:val="BodyText"/>
        <w:rPr>
          <w:rFonts w:ascii="Times New Roman" w:hAnsi="Times New Roman"/>
          <w:sz w:val="24"/>
          <w:szCs w:val="24"/>
        </w:rPr>
      </w:pPr>
      <w:r>
        <w:rPr>
          <w:rFonts w:ascii="Times New Roman" w:hAnsi="Times New Roman"/>
          <w:sz w:val="24"/>
          <w:szCs w:val="24"/>
        </w:rPr>
        <w:t>NOES:</w:t>
      </w:r>
      <w:r>
        <w:rPr>
          <w:rFonts w:ascii="Times New Roman" w:hAnsi="Times New Roman"/>
          <w:sz w:val="24"/>
          <w:szCs w:val="24"/>
        </w:rPr>
        <w:tab/>
      </w:r>
      <w:r>
        <w:rPr>
          <w:rFonts w:ascii="Times New Roman" w:hAnsi="Times New Roman"/>
          <w:sz w:val="24"/>
          <w:szCs w:val="24"/>
        </w:rPr>
        <w:tab/>
        <w:t>________________________________________________</w:t>
      </w:r>
      <w:r>
        <w:rPr>
          <w:rFonts w:ascii="Times New Roman" w:hAnsi="Times New Roman"/>
          <w:sz w:val="24"/>
          <w:szCs w:val="24"/>
        </w:rPr>
        <w:tab/>
      </w:r>
    </w:p>
    <w:p w:rsidR="00D9486C" w:rsidRDefault="00D9486C" w:rsidP="00D9486C">
      <w:pPr>
        <w:pStyle w:val="BodyText"/>
        <w:rPr>
          <w:rFonts w:ascii="Times New Roman" w:hAnsi="Times New Roman"/>
          <w:sz w:val="24"/>
          <w:szCs w:val="24"/>
        </w:rPr>
      </w:pPr>
      <w:r>
        <w:rPr>
          <w:rFonts w:ascii="Times New Roman" w:hAnsi="Times New Roman"/>
          <w:sz w:val="24"/>
          <w:szCs w:val="24"/>
        </w:rPr>
        <w:t>ABSENT:</w:t>
      </w:r>
      <w:r>
        <w:rPr>
          <w:rFonts w:ascii="Times New Roman" w:hAnsi="Times New Roman"/>
          <w:sz w:val="24"/>
          <w:szCs w:val="24"/>
        </w:rPr>
        <w:tab/>
        <w:t>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486C" w:rsidRDefault="00D9486C" w:rsidP="00D9486C">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w:t>
      </w:r>
    </w:p>
    <w:p w:rsidR="00D9486C" w:rsidRDefault="00D9486C" w:rsidP="00D9486C">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D9486C" w:rsidRDefault="00D9486C" w:rsidP="00D9486C">
      <w:pPr>
        <w:pStyle w:val="BodyText"/>
        <w:rPr>
          <w:rFonts w:ascii="Times New Roman" w:hAnsi="Times New Roman"/>
          <w:sz w:val="24"/>
          <w:szCs w:val="24"/>
        </w:rPr>
      </w:pPr>
    </w:p>
    <w:p w:rsidR="00D9486C" w:rsidRDefault="00D9486C" w:rsidP="00D9486C">
      <w:pPr>
        <w:pStyle w:val="BodyText"/>
        <w:rPr>
          <w:rFonts w:ascii="Times New Roman" w:hAnsi="Times New Roman"/>
          <w:sz w:val="24"/>
          <w:szCs w:val="24"/>
        </w:rPr>
      </w:pPr>
      <w:r>
        <w:rPr>
          <w:rFonts w:ascii="Times New Roman" w:hAnsi="Times New Roman"/>
          <w:sz w:val="24"/>
          <w:szCs w:val="24"/>
        </w:rPr>
        <w:lastRenderedPageBreak/>
        <w:t>ATTEST</w:t>
      </w:r>
      <w:bookmarkStart w:id="0" w:name="_GoBack"/>
      <w:bookmarkEnd w:id="0"/>
    </w:p>
    <w:p w:rsidR="00D9486C" w:rsidRDefault="00D9486C" w:rsidP="00D9486C">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D9486C" w:rsidRDefault="00D9486C" w:rsidP="00D9486C">
      <w:pPr>
        <w:pStyle w:val="BodyText"/>
        <w:spacing w:after="0"/>
        <w:rPr>
          <w:rFonts w:ascii="Times New Roman" w:hAnsi="Times New Roman"/>
          <w:sz w:val="24"/>
          <w:szCs w:val="24"/>
        </w:rPr>
      </w:pPr>
      <w:r>
        <w:rPr>
          <w:rFonts w:ascii="Times New Roman" w:hAnsi="Times New Roman"/>
          <w:sz w:val="24"/>
          <w:szCs w:val="24"/>
        </w:rPr>
        <w:t>Thomas J. Finn, Director/Secretary</w:t>
      </w:r>
    </w:p>
    <w:p w:rsidR="00D9486C" w:rsidRDefault="00D9486C" w:rsidP="00D9486C">
      <w:pPr>
        <w:pStyle w:val="BodyText"/>
        <w:rPr>
          <w:rFonts w:ascii="Times New Roman" w:hAnsi="Times New Roman"/>
          <w:sz w:val="24"/>
          <w:szCs w:val="24"/>
        </w:rPr>
      </w:pPr>
    </w:p>
    <w:p w:rsidR="00BB7E97" w:rsidRDefault="00BB7E97"/>
    <w:sectPr w:rsidR="00BB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9F"/>
    <w:rsid w:val="000257CA"/>
    <w:rsid w:val="00146813"/>
    <w:rsid w:val="001536A7"/>
    <w:rsid w:val="007A456E"/>
    <w:rsid w:val="007C387F"/>
    <w:rsid w:val="00830CD4"/>
    <w:rsid w:val="009B7825"/>
    <w:rsid w:val="00BA0F24"/>
    <w:rsid w:val="00BB7E97"/>
    <w:rsid w:val="00C6236B"/>
    <w:rsid w:val="00D85D9F"/>
    <w:rsid w:val="00D9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12780-9DF7-4083-BF66-4278A734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9486C"/>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9486C"/>
    <w:rPr>
      <w:rFonts w:ascii="Arial" w:eastAsia="Times New Roman" w:hAnsi="Arial" w:cs="Times New Roman"/>
      <w:spacing w:val="-5"/>
      <w:sz w:val="20"/>
      <w:szCs w:val="20"/>
    </w:rPr>
  </w:style>
  <w:style w:type="paragraph" w:styleId="NormalWeb">
    <w:name w:val="Normal (Web)"/>
    <w:basedOn w:val="Normal"/>
    <w:uiPriority w:val="99"/>
    <w:unhideWhenUsed/>
    <w:rsid w:val="00BA0F2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1403">
      <w:bodyDiv w:val="1"/>
      <w:marLeft w:val="0"/>
      <w:marRight w:val="0"/>
      <w:marTop w:val="0"/>
      <w:marBottom w:val="0"/>
      <w:divBdr>
        <w:top w:val="none" w:sz="0" w:space="0" w:color="auto"/>
        <w:left w:val="none" w:sz="0" w:space="0" w:color="auto"/>
        <w:bottom w:val="none" w:sz="0" w:space="0" w:color="auto"/>
        <w:right w:val="none" w:sz="0" w:space="0" w:color="auto"/>
      </w:divBdr>
    </w:div>
    <w:div w:id="1388996044">
      <w:bodyDiv w:val="1"/>
      <w:marLeft w:val="0"/>
      <w:marRight w:val="0"/>
      <w:marTop w:val="0"/>
      <w:marBottom w:val="0"/>
      <w:divBdr>
        <w:top w:val="none" w:sz="0" w:space="0" w:color="auto"/>
        <w:left w:val="none" w:sz="0" w:space="0" w:color="auto"/>
        <w:bottom w:val="none" w:sz="0" w:space="0" w:color="auto"/>
        <w:right w:val="none" w:sz="0" w:space="0" w:color="auto"/>
      </w:divBdr>
    </w:div>
    <w:div w:id="19223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7</cp:revision>
  <dcterms:created xsi:type="dcterms:W3CDTF">2021-03-04T21:35:00Z</dcterms:created>
  <dcterms:modified xsi:type="dcterms:W3CDTF">2021-03-04T23:19:00Z</dcterms:modified>
</cp:coreProperties>
</file>