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B3C8C" w14:textId="77777777" w:rsidR="00717321" w:rsidRPr="00406298" w:rsidRDefault="00717321" w:rsidP="00717321">
      <w:pPr>
        <w:jc w:val="right"/>
        <w:rPr>
          <w:rFonts w:ascii="Arial" w:hAnsi="Arial" w:cs="Arial"/>
          <w:i/>
        </w:rPr>
      </w:pPr>
      <w:r w:rsidRPr="00406298">
        <w:rPr>
          <w:rFonts w:ascii="Arial" w:hAnsi="Arial" w:cs="Arial"/>
          <w:i/>
        </w:rPr>
        <w:t>DRAFT – REQUIRES BOARD APPROVAL</w:t>
      </w:r>
    </w:p>
    <w:p w14:paraId="035E788A" w14:textId="77777777" w:rsidR="00717321" w:rsidRDefault="00717321"/>
    <w:p w14:paraId="5A430A04" w14:textId="77777777" w:rsidR="006D5663" w:rsidRDefault="00717321" w:rsidP="00717321">
      <w:pPr>
        <w:jc w:val="center"/>
        <w:rPr>
          <w:rFonts w:ascii="Arial" w:hAnsi="Arial" w:cs="Arial"/>
          <w:u w:val="single"/>
        </w:rPr>
      </w:pPr>
      <w:r w:rsidRPr="007A1130">
        <w:rPr>
          <w:rFonts w:ascii="Arial" w:hAnsi="Arial" w:cs="Arial"/>
          <w:u w:val="single"/>
        </w:rPr>
        <w:t>EXHIBIT A</w:t>
      </w:r>
    </w:p>
    <w:p w14:paraId="44A6447C" w14:textId="77777777" w:rsidR="007A1130" w:rsidRPr="007A1130" w:rsidRDefault="007A1130" w:rsidP="00717321">
      <w:pPr>
        <w:jc w:val="center"/>
        <w:rPr>
          <w:rFonts w:ascii="Arial" w:hAnsi="Arial" w:cs="Arial"/>
        </w:rPr>
      </w:pPr>
    </w:p>
    <w:p w14:paraId="58E42B05" w14:textId="77777777" w:rsidR="00717321" w:rsidRDefault="00717321" w:rsidP="00717321">
      <w:pPr>
        <w:jc w:val="center"/>
        <w:rPr>
          <w:rFonts w:ascii="Times New Roman" w:hAnsi="Times New Roman" w:cs="Times New Roman"/>
        </w:rPr>
      </w:pPr>
    </w:p>
    <w:p w14:paraId="44534A6A" w14:textId="77777777" w:rsidR="00717321" w:rsidRDefault="00717321" w:rsidP="00717321">
      <w:pPr>
        <w:jc w:val="center"/>
        <w:rPr>
          <w:rFonts w:ascii="Arial" w:hAnsi="Arial" w:cs="Arial"/>
          <w:b/>
          <w:sz w:val="28"/>
          <w:szCs w:val="28"/>
        </w:rPr>
      </w:pPr>
      <w:r>
        <w:rPr>
          <w:rFonts w:ascii="Arial" w:hAnsi="Arial" w:cs="Arial"/>
          <w:b/>
          <w:sz w:val="28"/>
          <w:szCs w:val="28"/>
          <w:u w:val="single"/>
        </w:rPr>
        <w:t>NOTICE FOR INVITING BIDS</w:t>
      </w:r>
    </w:p>
    <w:p w14:paraId="4A5A980D" w14:textId="77777777" w:rsidR="00717321" w:rsidRDefault="00717321" w:rsidP="00717321">
      <w:pPr>
        <w:jc w:val="center"/>
        <w:rPr>
          <w:rFonts w:ascii="Arial" w:hAnsi="Arial" w:cs="Arial"/>
          <w:b/>
          <w:sz w:val="28"/>
          <w:szCs w:val="28"/>
        </w:rPr>
      </w:pPr>
      <w:r>
        <w:rPr>
          <w:rFonts w:ascii="Arial" w:hAnsi="Arial" w:cs="Arial"/>
          <w:b/>
          <w:sz w:val="28"/>
          <w:szCs w:val="28"/>
        </w:rPr>
        <w:t>FOR</w:t>
      </w:r>
    </w:p>
    <w:p w14:paraId="108818DF" w14:textId="77777777" w:rsidR="00717321" w:rsidRDefault="00717321" w:rsidP="00717321">
      <w:pPr>
        <w:jc w:val="center"/>
        <w:rPr>
          <w:rFonts w:ascii="Arial" w:hAnsi="Arial" w:cs="Arial"/>
          <w:b/>
          <w:i/>
          <w:sz w:val="32"/>
          <w:szCs w:val="32"/>
        </w:rPr>
      </w:pPr>
      <w:r>
        <w:rPr>
          <w:rFonts w:ascii="Arial" w:hAnsi="Arial" w:cs="Arial"/>
          <w:b/>
          <w:i/>
          <w:sz w:val="36"/>
          <w:szCs w:val="36"/>
        </w:rPr>
        <w:t>F</w:t>
      </w:r>
      <w:r>
        <w:rPr>
          <w:rFonts w:ascii="Arial" w:hAnsi="Arial" w:cs="Arial"/>
          <w:b/>
          <w:i/>
          <w:sz w:val="28"/>
          <w:szCs w:val="28"/>
        </w:rPr>
        <w:t>IRE</w:t>
      </w:r>
      <w:r>
        <w:rPr>
          <w:rFonts w:ascii="Arial" w:hAnsi="Arial" w:cs="Arial"/>
          <w:b/>
          <w:i/>
          <w:sz w:val="36"/>
          <w:szCs w:val="36"/>
        </w:rPr>
        <w:t>S</w:t>
      </w:r>
      <w:r>
        <w:rPr>
          <w:rFonts w:ascii="Arial" w:hAnsi="Arial" w:cs="Arial"/>
          <w:b/>
          <w:i/>
          <w:sz w:val="28"/>
          <w:szCs w:val="28"/>
        </w:rPr>
        <w:t>MART</w:t>
      </w:r>
      <w:r>
        <w:rPr>
          <w:rFonts w:ascii="Arial" w:hAnsi="Arial" w:cs="Arial"/>
          <w:b/>
          <w:i/>
          <w:sz w:val="32"/>
          <w:szCs w:val="32"/>
        </w:rPr>
        <w:t xml:space="preserve"> </w:t>
      </w:r>
    </w:p>
    <w:p w14:paraId="502ED6F0" w14:textId="77777777" w:rsidR="00717321" w:rsidRDefault="00717321" w:rsidP="00717321">
      <w:pPr>
        <w:jc w:val="center"/>
        <w:rPr>
          <w:rFonts w:ascii="Arial" w:hAnsi="Arial" w:cs="Arial"/>
          <w:b/>
          <w:i/>
          <w:sz w:val="28"/>
          <w:szCs w:val="28"/>
        </w:rPr>
      </w:pPr>
      <w:r>
        <w:rPr>
          <w:rFonts w:ascii="Arial" w:hAnsi="Arial" w:cs="Arial"/>
          <w:b/>
          <w:i/>
          <w:sz w:val="28"/>
          <w:szCs w:val="28"/>
        </w:rPr>
        <w:t xml:space="preserve">PUBLIC DEMONSTRATION GARDEN PROJECT </w:t>
      </w:r>
    </w:p>
    <w:p w14:paraId="2FF88A4F" w14:textId="77777777" w:rsidR="00717321" w:rsidRDefault="00717321" w:rsidP="00717321">
      <w:pPr>
        <w:jc w:val="center"/>
        <w:rPr>
          <w:rFonts w:ascii="Arial" w:hAnsi="Arial" w:cs="Arial"/>
          <w:b/>
          <w:i/>
          <w:sz w:val="28"/>
          <w:szCs w:val="28"/>
        </w:rPr>
      </w:pPr>
      <w:r>
        <w:rPr>
          <w:rFonts w:ascii="Arial" w:hAnsi="Arial" w:cs="Arial"/>
          <w:b/>
          <w:i/>
          <w:sz w:val="28"/>
          <w:szCs w:val="28"/>
        </w:rPr>
        <w:t xml:space="preserve">AT </w:t>
      </w:r>
    </w:p>
    <w:p w14:paraId="6CDEB95C" w14:textId="77777777" w:rsidR="00717321" w:rsidRDefault="00717321" w:rsidP="00717321">
      <w:pPr>
        <w:jc w:val="center"/>
        <w:rPr>
          <w:rFonts w:ascii="Arial" w:hAnsi="Arial" w:cs="Arial"/>
          <w:b/>
          <w:i/>
          <w:sz w:val="28"/>
          <w:szCs w:val="28"/>
        </w:rPr>
      </w:pPr>
      <w:r>
        <w:rPr>
          <w:rFonts w:ascii="Arial" w:hAnsi="Arial" w:cs="Arial"/>
          <w:b/>
          <w:i/>
          <w:sz w:val="28"/>
          <w:szCs w:val="28"/>
        </w:rPr>
        <w:t>THE SLEEPY HOLLOW COMMUNITY CENTER</w:t>
      </w:r>
    </w:p>
    <w:p w14:paraId="3779F542" w14:textId="77777777" w:rsidR="00717321" w:rsidRDefault="00717321" w:rsidP="00717321">
      <w:pPr>
        <w:rPr>
          <w:rFonts w:ascii="Arial" w:hAnsi="Arial" w:cs="Arial"/>
        </w:rPr>
      </w:pPr>
    </w:p>
    <w:p w14:paraId="5CC2C21C" w14:textId="77777777" w:rsidR="00717321" w:rsidRDefault="00717321" w:rsidP="00717321">
      <w:pPr>
        <w:rPr>
          <w:rFonts w:ascii="Arial" w:hAnsi="Arial" w:cs="Arial"/>
        </w:rPr>
      </w:pPr>
    </w:p>
    <w:p w14:paraId="67AB2EDD" w14:textId="77777777" w:rsidR="00BE5B93" w:rsidRDefault="00BE5B93" w:rsidP="00717321">
      <w:pPr>
        <w:rPr>
          <w:rFonts w:ascii="Arial" w:hAnsi="Arial" w:cs="Arial"/>
        </w:rPr>
      </w:pPr>
    </w:p>
    <w:p w14:paraId="369DA3E8" w14:textId="77777777" w:rsidR="00717321" w:rsidRDefault="00717321" w:rsidP="00717321">
      <w:pPr>
        <w:jc w:val="center"/>
        <w:rPr>
          <w:rFonts w:ascii="Arial" w:hAnsi="Arial" w:cs="Arial"/>
          <w:b/>
          <w:sz w:val="24"/>
          <w:szCs w:val="24"/>
        </w:rPr>
      </w:pPr>
      <w:r>
        <w:rPr>
          <w:rFonts w:ascii="Arial" w:hAnsi="Arial" w:cs="Arial"/>
          <w:b/>
          <w:sz w:val="24"/>
          <w:szCs w:val="24"/>
        </w:rPr>
        <w:t>ISSUED BY:</w:t>
      </w:r>
    </w:p>
    <w:p w14:paraId="58A5DF29" w14:textId="77777777" w:rsidR="00717321" w:rsidRDefault="00717321" w:rsidP="00717321">
      <w:pPr>
        <w:jc w:val="center"/>
        <w:rPr>
          <w:rStyle w:val="Hyperlink"/>
          <w:rFonts w:ascii="Times New Roman" w:hAnsi="Times New Roman" w:cs="Times New Roman"/>
        </w:rPr>
      </w:pPr>
      <w:r>
        <w:rPr>
          <w:rFonts w:ascii="Times New Roman" w:hAnsi="Times New Roman" w:cs="Times New Roman"/>
          <w:b/>
          <w:noProof/>
          <w:color w:val="0563C1" w:themeColor="hyperlink"/>
          <w:sz w:val="24"/>
          <w:szCs w:val="24"/>
        </w:rPr>
        <w:drawing>
          <wp:inline distT="0" distB="0" distL="0" distR="0" wp14:anchorId="39D14818" wp14:editId="2CC7813C">
            <wp:extent cx="5667375" cy="952500"/>
            <wp:effectExtent l="0" t="0" r="9525" b="0"/>
            <wp:docPr id="1" name="Picture 1" descr="sleepy_hollow_logo_large">
              <a:hlinkClick xmlns:a="http://schemas.openxmlformats.org/drawingml/2006/main" r:id="rId6" tooltip="Go to the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y_hollow_logo_large">
                      <a:hlinkClick r:id="rId6" tooltip="Go to the homepage"/>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952500"/>
                    </a:xfrm>
                    <a:prstGeom prst="rect">
                      <a:avLst/>
                    </a:prstGeom>
                    <a:noFill/>
                    <a:ln>
                      <a:noFill/>
                    </a:ln>
                  </pic:spPr>
                </pic:pic>
              </a:graphicData>
            </a:graphic>
          </wp:inline>
        </w:drawing>
      </w:r>
    </w:p>
    <w:p w14:paraId="6E6F069A" w14:textId="77777777" w:rsidR="00717321" w:rsidRDefault="00717321" w:rsidP="00717321">
      <w:pPr>
        <w:jc w:val="center"/>
      </w:pPr>
    </w:p>
    <w:p w14:paraId="345D3290" w14:textId="77777777" w:rsidR="00717321" w:rsidRDefault="00717321" w:rsidP="00717321">
      <w:pPr>
        <w:jc w:val="center"/>
        <w:rPr>
          <w:rFonts w:ascii="Arial" w:hAnsi="Arial" w:cs="Arial"/>
          <w:b/>
        </w:rPr>
      </w:pPr>
      <w:r>
        <w:rPr>
          <w:rFonts w:ascii="Arial" w:hAnsi="Arial" w:cs="Arial"/>
          <w:b/>
        </w:rPr>
        <w:t>1317 BUTTERFIELD ROAD</w:t>
      </w:r>
    </w:p>
    <w:p w14:paraId="76699873" w14:textId="77777777" w:rsidR="00717321" w:rsidRDefault="00717321" w:rsidP="00717321">
      <w:pPr>
        <w:jc w:val="center"/>
        <w:rPr>
          <w:rFonts w:ascii="Arial" w:hAnsi="Arial" w:cs="Arial"/>
          <w:b/>
        </w:rPr>
      </w:pPr>
      <w:r>
        <w:rPr>
          <w:rFonts w:ascii="Arial" w:hAnsi="Arial" w:cs="Arial"/>
          <w:b/>
        </w:rPr>
        <w:t>SAN ANSELMO, CALIFORNIA 94960</w:t>
      </w:r>
    </w:p>
    <w:p w14:paraId="4C0A6152" w14:textId="77777777" w:rsidR="00717321" w:rsidRDefault="00717321" w:rsidP="00717321">
      <w:pPr>
        <w:rPr>
          <w:rFonts w:ascii="Arial" w:hAnsi="Arial" w:cs="Arial"/>
        </w:rPr>
      </w:pPr>
    </w:p>
    <w:p w14:paraId="45447635" w14:textId="77777777" w:rsidR="00717321" w:rsidRDefault="00717321" w:rsidP="00717321">
      <w:pPr>
        <w:jc w:val="center"/>
        <w:rPr>
          <w:rFonts w:ascii="Arial" w:hAnsi="Arial" w:cs="Arial"/>
          <w:b/>
        </w:rPr>
      </w:pPr>
      <w:r>
        <w:rPr>
          <w:rFonts w:ascii="Arial" w:hAnsi="Arial" w:cs="Arial"/>
          <w:b/>
        </w:rPr>
        <w:t>Thomas J. Finn</w:t>
      </w:r>
    </w:p>
    <w:p w14:paraId="6E77ACE9" w14:textId="77777777" w:rsidR="00717321" w:rsidRDefault="00717321" w:rsidP="00717321">
      <w:pPr>
        <w:jc w:val="center"/>
        <w:rPr>
          <w:rFonts w:ascii="Arial" w:hAnsi="Arial" w:cs="Arial"/>
          <w:b/>
        </w:rPr>
      </w:pPr>
      <w:r>
        <w:rPr>
          <w:rFonts w:ascii="Arial" w:hAnsi="Arial" w:cs="Arial"/>
          <w:b/>
        </w:rPr>
        <w:t>Director/Secretary</w:t>
      </w:r>
    </w:p>
    <w:p w14:paraId="003168CD" w14:textId="77777777" w:rsidR="00717321" w:rsidRDefault="00717321" w:rsidP="00717321">
      <w:pPr>
        <w:rPr>
          <w:rFonts w:ascii="Arial" w:hAnsi="Arial" w:cs="Arial"/>
        </w:rPr>
      </w:pPr>
    </w:p>
    <w:p w14:paraId="028E2138" w14:textId="77777777" w:rsidR="00717321" w:rsidRDefault="00717321" w:rsidP="00717321">
      <w:pPr>
        <w:rPr>
          <w:rFonts w:ascii="Arial" w:hAnsi="Arial" w:cs="Arial"/>
          <w:sz w:val="24"/>
          <w:szCs w:val="24"/>
        </w:rPr>
      </w:pPr>
    </w:p>
    <w:p w14:paraId="219D2349" w14:textId="77777777" w:rsidR="00717321" w:rsidRDefault="00717321" w:rsidP="00717321">
      <w:pPr>
        <w:rPr>
          <w:rFonts w:ascii="Arial" w:hAnsi="Arial" w:cs="Arial"/>
          <w:sz w:val="24"/>
          <w:szCs w:val="24"/>
        </w:rPr>
      </w:pPr>
    </w:p>
    <w:p w14:paraId="245F6361" w14:textId="77777777" w:rsidR="00717321" w:rsidRDefault="00717321" w:rsidP="00717321">
      <w:pPr>
        <w:rPr>
          <w:rFonts w:ascii="Arial" w:hAnsi="Arial" w:cs="Arial"/>
          <w:sz w:val="24"/>
          <w:szCs w:val="24"/>
        </w:rPr>
      </w:pPr>
    </w:p>
    <w:p w14:paraId="7A7438D8" w14:textId="77777777" w:rsidR="00717321" w:rsidRDefault="00717321" w:rsidP="00717321">
      <w:pPr>
        <w:rPr>
          <w:rFonts w:ascii="Arial" w:hAnsi="Arial" w:cs="Arial"/>
          <w:sz w:val="24"/>
          <w:szCs w:val="24"/>
        </w:rPr>
      </w:pPr>
    </w:p>
    <w:p w14:paraId="57B5AC4B" w14:textId="77777777" w:rsidR="00717321" w:rsidRDefault="00717321" w:rsidP="00717321">
      <w:pPr>
        <w:rPr>
          <w:rFonts w:ascii="Arial" w:hAnsi="Arial" w:cs="Arial"/>
        </w:rPr>
      </w:pPr>
    </w:p>
    <w:p w14:paraId="6F9F982D" w14:textId="77777777" w:rsidR="00717321" w:rsidRDefault="00717321" w:rsidP="00717321">
      <w:pPr>
        <w:rPr>
          <w:rFonts w:ascii="Arial" w:hAnsi="Arial" w:cs="Arial"/>
          <w:b/>
          <w:bCs/>
        </w:rPr>
      </w:pPr>
      <w:r>
        <w:rPr>
          <w:rFonts w:ascii="Arial" w:hAnsi="Arial" w:cs="Arial"/>
          <w:b/>
          <w:bCs/>
        </w:rPr>
        <w:t>BIDS DUE BY:</w:t>
      </w:r>
      <w:r>
        <w:rPr>
          <w:rFonts w:ascii="Arial" w:hAnsi="Arial" w:cs="Arial"/>
          <w:b/>
          <w:bCs/>
        </w:rPr>
        <w:tab/>
      </w:r>
      <w:r>
        <w:rPr>
          <w:rFonts w:ascii="Arial" w:hAnsi="Arial" w:cs="Arial"/>
          <w:b/>
          <w:bCs/>
        </w:rPr>
        <w:br/>
        <w:t xml:space="preserve">3:00 p.m. </w:t>
      </w:r>
      <w:r>
        <w:rPr>
          <w:rFonts w:ascii="Arial" w:hAnsi="Arial" w:cs="Arial"/>
          <w:b/>
          <w:bCs/>
          <w:highlight w:val="yellow"/>
        </w:rPr>
        <w:t xml:space="preserve">June </w:t>
      </w:r>
      <w:r>
        <w:rPr>
          <w:rFonts w:ascii="Arial" w:hAnsi="Arial" w:cs="Arial"/>
          <w:b/>
          <w:bCs/>
          <w:highlight w:val="yellow"/>
        </w:rPr>
        <w:t>___,</w:t>
      </w:r>
      <w:r>
        <w:rPr>
          <w:rFonts w:ascii="Arial" w:hAnsi="Arial" w:cs="Arial"/>
          <w:b/>
          <w:bCs/>
        </w:rPr>
        <w:t xml:space="preserve"> 2022</w:t>
      </w:r>
    </w:p>
    <w:p w14:paraId="589DFBDE" w14:textId="77777777" w:rsidR="00717321" w:rsidRDefault="00717321" w:rsidP="00717321">
      <w:pPr>
        <w:rPr>
          <w:rFonts w:ascii="Arial" w:hAnsi="Arial" w:cs="Arial"/>
          <w:b/>
          <w:bCs/>
        </w:rPr>
      </w:pPr>
    </w:p>
    <w:p w14:paraId="3FD467DD" w14:textId="77777777" w:rsidR="00717321" w:rsidRDefault="00717321" w:rsidP="00717321">
      <w:pPr>
        <w:rPr>
          <w:rFonts w:ascii="Arial" w:hAnsi="Arial" w:cs="Arial"/>
          <w:b/>
          <w:bCs/>
        </w:rPr>
      </w:pPr>
      <w:r>
        <w:rPr>
          <w:rFonts w:ascii="Arial" w:hAnsi="Arial" w:cs="Arial"/>
          <w:b/>
          <w:bCs/>
        </w:rPr>
        <w:t>TIME AND DATE OF OPENING BIDS:</w:t>
      </w:r>
      <w:r>
        <w:rPr>
          <w:rFonts w:ascii="Arial" w:hAnsi="Arial" w:cs="Arial"/>
          <w:b/>
          <w:bCs/>
        </w:rPr>
        <w:br/>
        <w:t xml:space="preserve">3:00 p.m. </w:t>
      </w:r>
      <w:r>
        <w:rPr>
          <w:rFonts w:ascii="Arial" w:hAnsi="Arial" w:cs="Arial"/>
          <w:b/>
          <w:bCs/>
          <w:highlight w:val="yellow"/>
        </w:rPr>
        <w:t xml:space="preserve">July___ </w:t>
      </w:r>
      <w:r>
        <w:rPr>
          <w:rFonts w:ascii="Arial" w:hAnsi="Arial" w:cs="Arial"/>
          <w:b/>
          <w:bCs/>
          <w:highlight w:val="yellow"/>
        </w:rPr>
        <w:t>__,</w:t>
      </w:r>
      <w:r>
        <w:rPr>
          <w:rFonts w:ascii="Arial" w:hAnsi="Arial" w:cs="Arial"/>
          <w:b/>
          <w:bCs/>
        </w:rPr>
        <w:t xml:space="preserve"> 2022</w:t>
      </w:r>
    </w:p>
    <w:p w14:paraId="52A1588F" w14:textId="77777777" w:rsidR="00717321" w:rsidRDefault="00717321" w:rsidP="00717321">
      <w:pPr>
        <w:rPr>
          <w:b/>
          <w:bCs/>
        </w:rPr>
      </w:pPr>
    </w:p>
    <w:p w14:paraId="12CF4689" w14:textId="77777777" w:rsidR="00717321" w:rsidRDefault="00717321" w:rsidP="00717321">
      <w:pPr>
        <w:rPr>
          <w:rFonts w:ascii="Arial" w:hAnsi="Arial" w:cs="Arial"/>
        </w:rPr>
      </w:pPr>
    </w:p>
    <w:p w14:paraId="34D1AE6B" w14:textId="77777777" w:rsidR="00717321" w:rsidRDefault="00717321" w:rsidP="00717321">
      <w:pPr>
        <w:rPr>
          <w:rFonts w:ascii="Arial" w:hAnsi="Arial" w:cs="Arial"/>
        </w:rPr>
      </w:pPr>
    </w:p>
    <w:p w14:paraId="6B1CFEA2" w14:textId="77777777" w:rsidR="00717321" w:rsidRDefault="00717321" w:rsidP="00717321">
      <w:pPr>
        <w:rPr>
          <w:rFonts w:ascii="Arial" w:hAnsi="Arial" w:cs="Arial"/>
        </w:rPr>
      </w:pPr>
    </w:p>
    <w:p w14:paraId="52617CCB" w14:textId="77777777" w:rsidR="00717321" w:rsidRDefault="00717321" w:rsidP="00717321">
      <w:pPr>
        <w:rPr>
          <w:rFonts w:ascii="Arial" w:hAnsi="Arial" w:cs="Arial"/>
        </w:rPr>
      </w:pPr>
    </w:p>
    <w:p w14:paraId="00FD5FFA" w14:textId="77777777" w:rsidR="00717321" w:rsidRDefault="00717321" w:rsidP="00717321">
      <w:pPr>
        <w:rPr>
          <w:rFonts w:ascii="Arial" w:hAnsi="Arial" w:cs="Arial"/>
        </w:rPr>
      </w:pPr>
    </w:p>
    <w:p w14:paraId="1357A056" w14:textId="77777777" w:rsidR="00717321" w:rsidRDefault="00717321" w:rsidP="00717321">
      <w:pPr>
        <w:rPr>
          <w:rFonts w:ascii="Arial" w:hAnsi="Arial" w:cs="Arial"/>
        </w:rPr>
      </w:pPr>
    </w:p>
    <w:p w14:paraId="23AEC4A8" w14:textId="77777777" w:rsidR="00717321" w:rsidRDefault="00717321" w:rsidP="00717321">
      <w:pPr>
        <w:rPr>
          <w:rFonts w:ascii="Arial" w:hAnsi="Arial" w:cs="Arial"/>
        </w:rPr>
      </w:pPr>
    </w:p>
    <w:p w14:paraId="02BB35F7" w14:textId="77777777" w:rsidR="00717321" w:rsidRDefault="00717321" w:rsidP="00717321">
      <w:pPr>
        <w:rPr>
          <w:rFonts w:ascii="Arial" w:hAnsi="Arial" w:cs="Arial"/>
        </w:rPr>
      </w:pPr>
    </w:p>
    <w:p w14:paraId="45A95121" w14:textId="77777777" w:rsidR="00717321" w:rsidRDefault="00717321" w:rsidP="00717321">
      <w:pPr>
        <w:rPr>
          <w:rFonts w:ascii="Arial" w:hAnsi="Arial" w:cs="Arial"/>
        </w:rPr>
      </w:pPr>
    </w:p>
    <w:p w14:paraId="0B9A2BA5" w14:textId="77777777" w:rsidR="00717321" w:rsidRDefault="00717321" w:rsidP="00717321">
      <w:pPr>
        <w:rPr>
          <w:rFonts w:ascii="Arial" w:hAnsi="Arial" w:cs="Arial"/>
          <w:highlight w:val="yellow"/>
        </w:rPr>
      </w:pPr>
    </w:p>
    <w:p w14:paraId="34890573" w14:textId="77777777" w:rsidR="00717321" w:rsidRDefault="00717321" w:rsidP="00717321">
      <w:pPr>
        <w:jc w:val="center"/>
        <w:rPr>
          <w:rFonts w:ascii="Arial" w:hAnsi="Arial" w:cs="Arial"/>
          <w:b/>
          <w:bCs/>
          <w:sz w:val="28"/>
          <w:szCs w:val="28"/>
        </w:rPr>
      </w:pPr>
      <w:r>
        <w:rPr>
          <w:rFonts w:ascii="Arial" w:hAnsi="Arial" w:cs="Arial"/>
          <w:b/>
          <w:bCs/>
          <w:sz w:val="28"/>
          <w:szCs w:val="28"/>
        </w:rPr>
        <w:t>SLEEPY HOLLOW FIRE PROTECTION DISTRICT</w:t>
      </w:r>
      <w:r>
        <w:rPr>
          <w:rFonts w:ascii="Arial" w:hAnsi="Arial" w:cs="Arial"/>
          <w:b/>
          <w:bCs/>
          <w:sz w:val="28"/>
          <w:szCs w:val="28"/>
        </w:rPr>
        <w:br/>
        <w:t>NOTICE INVITING BIDS FOR:</w:t>
      </w:r>
    </w:p>
    <w:p w14:paraId="70BE2ED8" w14:textId="77777777" w:rsidR="0013197A" w:rsidRDefault="0013197A" w:rsidP="00717321">
      <w:pPr>
        <w:jc w:val="center"/>
        <w:rPr>
          <w:rFonts w:ascii="Arial" w:hAnsi="Arial" w:cs="Arial"/>
          <w:b/>
          <w:bCs/>
          <w:sz w:val="28"/>
          <w:szCs w:val="28"/>
        </w:rPr>
      </w:pPr>
    </w:p>
    <w:p w14:paraId="4B180BC1" w14:textId="7487CB8B" w:rsidR="0013197A" w:rsidRDefault="00717321" w:rsidP="00717321">
      <w:pPr>
        <w:jc w:val="center"/>
        <w:rPr>
          <w:rFonts w:ascii="Arial" w:hAnsi="Arial" w:cs="Arial"/>
          <w:b/>
          <w:iCs/>
          <w:sz w:val="28"/>
          <w:szCs w:val="28"/>
          <w:u w:val="single"/>
        </w:rPr>
      </w:pPr>
      <w:r>
        <w:rPr>
          <w:rFonts w:ascii="Arial" w:hAnsi="Arial" w:cs="Arial"/>
          <w:b/>
          <w:iCs/>
          <w:sz w:val="36"/>
          <w:szCs w:val="36"/>
          <w:u w:val="single"/>
        </w:rPr>
        <w:t>F</w:t>
      </w:r>
      <w:r>
        <w:rPr>
          <w:rFonts w:ascii="Arial" w:hAnsi="Arial" w:cs="Arial"/>
          <w:b/>
          <w:iCs/>
          <w:sz w:val="28"/>
          <w:szCs w:val="28"/>
          <w:u w:val="single"/>
        </w:rPr>
        <w:t>IRE</w:t>
      </w:r>
      <w:r>
        <w:rPr>
          <w:rFonts w:ascii="Arial" w:hAnsi="Arial" w:cs="Arial"/>
          <w:b/>
          <w:iCs/>
          <w:sz w:val="36"/>
          <w:szCs w:val="36"/>
          <w:u w:val="single"/>
        </w:rPr>
        <w:t>S</w:t>
      </w:r>
      <w:r>
        <w:rPr>
          <w:rFonts w:ascii="Arial" w:hAnsi="Arial" w:cs="Arial"/>
          <w:b/>
          <w:iCs/>
          <w:sz w:val="28"/>
          <w:szCs w:val="28"/>
          <w:u w:val="single"/>
        </w:rPr>
        <w:t>MART</w:t>
      </w:r>
      <w:r>
        <w:rPr>
          <w:rFonts w:ascii="Arial" w:hAnsi="Arial" w:cs="Arial"/>
          <w:b/>
          <w:iCs/>
          <w:sz w:val="32"/>
          <w:szCs w:val="32"/>
          <w:u w:val="single"/>
        </w:rPr>
        <w:t xml:space="preserve"> </w:t>
      </w:r>
      <w:r>
        <w:rPr>
          <w:rFonts w:ascii="Arial" w:hAnsi="Arial" w:cs="Arial"/>
          <w:b/>
          <w:iCs/>
          <w:sz w:val="28"/>
          <w:szCs w:val="28"/>
          <w:u w:val="single"/>
        </w:rPr>
        <w:t xml:space="preserve">PUBLIC DEMONSTRATION GARDEN PROJECT </w:t>
      </w:r>
    </w:p>
    <w:p w14:paraId="0EDAD40F" w14:textId="77777777" w:rsidR="00717321" w:rsidRDefault="00717321" w:rsidP="00717321">
      <w:pPr>
        <w:rPr>
          <w:rFonts w:ascii="Arial" w:hAnsi="Arial" w:cs="Arial"/>
          <w:sz w:val="24"/>
          <w:szCs w:val="24"/>
        </w:rPr>
      </w:pPr>
    </w:p>
    <w:p w14:paraId="7C05EED4" w14:textId="77777777" w:rsidR="00717321" w:rsidRDefault="00717321" w:rsidP="00717321">
      <w:pPr>
        <w:rPr>
          <w:rFonts w:ascii="Arial" w:hAnsi="Arial" w:cs="Arial"/>
          <w:b/>
          <w:bCs/>
        </w:rPr>
      </w:pPr>
      <w:r>
        <w:rPr>
          <w:rFonts w:ascii="Arial" w:hAnsi="Arial" w:cs="Arial"/>
          <w:b/>
          <w:bCs/>
        </w:rPr>
        <w:t>BIDS DUE BY: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3:00 p.m. </w:t>
      </w:r>
      <w:r w:rsidRPr="00717321">
        <w:rPr>
          <w:rFonts w:ascii="Arial" w:hAnsi="Arial" w:cs="Arial"/>
          <w:b/>
          <w:bCs/>
          <w:highlight w:val="yellow"/>
        </w:rPr>
        <w:t>June__</w:t>
      </w:r>
      <w:r w:rsidRPr="00717321">
        <w:rPr>
          <w:rFonts w:ascii="Arial" w:hAnsi="Arial" w:cs="Arial"/>
          <w:b/>
          <w:bCs/>
          <w:highlight w:val="yellow"/>
        </w:rPr>
        <w:t>, 2022</w:t>
      </w:r>
    </w:p>
    <w:p w14:paraId="0AA841BE" w14:textId="77777777" w:rsidR="00717321" w:rsidRDefault="00717321" w:rsidP="00717321">
      <w:pPr>
        <w:rPr>
          <w:rFonts w:ascii="Arial" w:hAnsi="Arial" w:cs="Arial"/>
          <w:b/>
          <w:bCs/>
        </w:rPr>
      </w:pPr>
      <w:r>
        <w:rPr>
          <w:rFonts w:ascii="Arial" w:hAnsi="Arial" w:cs="Arial"/>
          <w:b/>
          <w:bCs/>
        </w:rPr>
        <w:t xml:space="preserve">TIME AND DATE OF OPENING </w:t>
      </w:r>
      <w:r>
        <w:rPr>
          <w:rFonts w:ascii="Arial" w:hAnsi="Arial" w:cs="Arial"/>
          <w:b/>
          <w:bCs/>
        </w:rPr>
        <w:t>BIDS:</w:t>
      </w:r>
      <w:r>
        <w:rPr>
          <w:rFonts w:ascii="Arial" w:hAnsi="Arial" w:cs="Arial"/>
          <w:b/>
          <w:bCs/>
        </w:rPr>
        <w:tab/>
      </w:r>
      <w:r>
        <w:rPr>
          <w:rFonts w:ascii="Arial" w:hAnsi="Arial" w:cs="Arial"/>
          <w:b/>
          <w:bCs/>
        </w:rPr>
        <w:tab/>
        <w:t xml:space="preserve">3:00 p.m. </w:t>
      </w:r>
      <w:r w:rsidRPr="00717321">
        <w:rPr>
          <w:rFonts w:ascii="Arial" w:hAnsi="Arial" w:cs="Arial"/>
          <w:b/>
          <w:bCs/>
          <w:highlight w:val="yellow"/>
        </w:rPr>
        <w:t>July___</w:t>
      </w:r>
      <w:r w:rsidRPr="00717321">
        <w:rPr>
          <w:rFonts w:ascii="Arial" w:hAnsi="Arial" w:cs="Arial"/>
          <w:b/>
          <w:bCs/>
          <w:highlight w:val="yellow"/>
        </w:rPr>
        <w:t>, 2022</w:t>
      </w:r>
    </w:p>
    <w:p w14:paraId="73EEB9E9" w14:textId="77777777" w:rsidR="00717321" w:rsidRDefault="00717321" w:rsidP="00717321">
      <w:pPr>
        <w:rPr>
          <w:rFonts w:ascii="Arial" w:hAnsi="Arial" w:cs="Arial"/>
        </w:rPr>
      </w:pPr>
      <w:r>
        <w:rPr>
          <w:rFonts w:ascii="Arial" w:hAnsi="Arial" w:cs="Arial"/>
          <w:b/>
          <w:bCs/>
        </w:rPr>
        <w:t>PLACE OF RECEIPT OF BIDS:</w:t>
      </w:r>
      <w:r>
        <w:rPr>
          <w:rFonts w:ascii="Arial" w:hAnsi="Arial" w:cs="Arial"/>
          <w:b/>
          <w:bCs/>
        </w:rPr>
        <w:tab/>
      </w:r>
      <w:r>
        <w:rPr>
          <w:rFonts w:ascii="Arial" w:hAnsi="Arial" w:cs="Arial"/>
          <w:b/>
          <w:bCs/>
        </w:rPr>
        <w:tab/>
      </w:r>
      <w:r>
        <w:rPr>
          <w:rFonts w:ascii="Arial" w:hAnsi="Arial" w:cs="Arial"/>
          <w:b/>
          <w:bCs/>
        </w:rPr>
        <w:tab/>
        <w:t xml:space="preserve">electronically at: </w:t>
      </w:r>
      <w:r>
        <w:rPr>
          <w:rFonts w:ascii="Arial" w:hAnsi="Arial" w:cs="Arial"/>
          <w:b/>
          <w:bCs/>
          <w:i/>
        </w:rPr>
        <w:t>shfpd.org</w:t>
      </w:r>
      <w:r w:rsidRPr="00717321">
        <w:rPr>
          <w:rFonts w:ascii="Arial" w:hAnsi="Arial" w:cs="Arial"/>
          <w:b/>
          <w:bCs/>
          <w:i/>
          <w:highlight w:val="yellow"/>
        </w:rPr>
        <w:t>/___________</w:t>
      </w:r>
      <w:r>
        <w:rPr>
          <w:rFonts w:ascii="Arial" w:hAnsi="Arial" w:cs="Arial"/>
          <w:b/>
          <w:bCs/>
        </w:rPr>
        <w:br/>
      </w:r>
    </w:p>
    <w:p w14:paraId="285F2013" w14:textId="77777777" w:rsidR="00717321" w:rsidRDefault="00717321" w:rsidP="00717321">
      <w:pPr>
        <w:rPr>
          <w:rFonts w:ascii="Arial" w:hAnsi="Arial" w:cs="Arial"/>
        </w:rPr>
      </w:pPr>
      <w:r>
        <w:rPr>
          <w:rFonts w:ascii="Arial" w:hAnsi="Arial" w:cs="Arial"/>
        </w:rPr>
        <w:t xml:space="preserve">Notice is hereby given that the Sleepy Hollow Fire Protection District (the “District”) is accepting bids electronically at: </w:t>
      </w:r>
      <w:r>
        <w:rPr>
          <w:rFonts w:ascii="Arial" w:hAnsi="Arial" w:cs="Arial"/>
          <w:iCs/>
          <w:color w:val="00B0F0"/>
        </w:rPr>
        <w:t>shfpd.org/</w:t>
      </w:r>
      <w:r w:rsidRPr="00717321">
        <w:rPr>
          <w:rFonts w:ascii="Arial" w:hAnsi="Arial" w:cs="Arial"/>
          <w:iCs/>
          <w:color w:val="00B0F0"/>
          <w:highlight w:val="yellow"/>
        </w:rPr>
        <w:t>__________</w:t>
      </w:r>
      <w:r>
        <w:rPr>
          <w:rFonts w:ascii="Arial" w:hAnsi="Arial" w:cs="Arial"/>
          <w:color w:val="00B0F0"/>
        </w:rPr>
        <w:t xml:space="preserve"> </w:t>
      </w:r>
      <w:r>
        <w:rPr>
          <w:rFonts w:ascii="Arial" w:hAnsi="Arial" w:cs="Arial"/>
        </w:rPr>
        <w:t xml:space="preserve">until 3:00 p.m. on </w:t>
      </w:r>
      <w:r w:rsidRPr="00717321">
        <w:rPr>
          <w:rFonts w:ascii="Arial" w:hAnsi="Arial" w:cs="Arial"/>
          <w:highlight w:val="yellow"/>
        </w:rPr>
        <w:t>June __,</w:t>
      </w:r>
      <w:r w:rsidRPr="00717321">
        <w:rPr>
          <w:rFonts w:ascii="Arial" w:hAnsi="Arial" w:cs="Arial"/>
          <w:highlight w:val="yellow"/>
        </w:rPr>
        <w:t xml:space="preserve"> 2022</w:t>
      </w:r>
      <w:r>
        <w:rPr>
          <w:rFonts w:ascii="Arial" w:hAnsi="Arial" w:cs="Arial"/>
        </w:rPr>
        <w:t xml:space="preserve"> for:</w:t>
      </w:r>
    </w:p>
    <w:p w14:paraId="645E3944" w14:textId="77777777" w:rsidR="00717321" w:rsidRDefault="00717321" w:rsidP="00717321">
      <w:pPr>
        <w:rPr>
          <w:rFonts w:ascii="Arial" w:hAnsi="Arial" w:cs="Arial"/>
        </w:rPr>
      </w:pPr>
    </w:p>
    <w:p w14:paraId="0DC7C0AB" w14:textId="77777777" w:rsidR="00717321" w:rsidRDefault="00717321" w:rsidP="00717321">
      <w:pPr>
        <w:jc w:val="center"/>
        <w:rPr>
          <w:rFonts w:ascii="Arial" w:hAnsi="Arial" w:cs="Arial"/>
          <w:b/>
          <w:bCs/>
        </w:rPr>
      </w:pPr>
      <w:r>
        <w:rPr>
          <w:rFonts w:ascii="Arial" w:hAnsi="Arial" w:cs="Arial"/>
        </w:rPr>
        <w:tab/>
      </w:r>
      <w:r>
        <w:rPr>
          <w:rFonts w:ascii="Arial" w:hAnsi="Arial" w:cs="Arial"/>
          <w:b/>
          <w:bCs/>
        </w:rPr>
        <w:t>The furnishing of all labor, materials, and equipment, and performing all work necessary and incidental for the installation and construction of a FireSmart Public Demonstration Garden.</w:t>
      </w:r>
    </w:p>
    <w:p w14:paraId="4337273A" w14:textId="77777777" w:rsidR="00717321" w:rsidRDefault="00717321" w:rsidP="00717321">
      <w:pPr>
        <w:rPr>
          <w:rFonts w:ascii="Arial" w:hAnsi="Arial" w:cs="Arial"/>
        </w:rPr>
      </w:pPr>
    </w:p>
    <w:p w14:paraId="35E8C45F" w14:textId="77777777" w:rsidR="00717321" w:rsidRDefault="00717321" w:rsidP="00717321">
      <w:pPr>
        <w:rPr>
          <w:rFonts w:ascii="Arial" w:hAnsi="Arial" w:cs="Arial"/>
        </w:rPr>
      </w:pPr>
      <w:r>
        <w:rPr>
          <w:rFonts w:ascii="Arial" w:hAnsi="Arial" w:cs="Arial"/>
        </w:rPr>
        <w:t xml:space="preserve">The District’s primary contact for this Project is Thomas J. Finn, District Director/Secretary, at (415) 256-8300 or via e-mail at </w:t>
      </w:r>
      <w:hyperlink r:id="rId8" w:history="1">
        <w:r>
          <w:rPr>
            <w:rStyle w:val="Hyperlink"/>
            <w:rFonts w:ascii="Arial" w:hAnsi="Arial" w:cs="Arial"/>
          </w:rPr>
          <w:t>tfinn@well.com</w:t>
        </w:r>
      </w:hyperlink>
      <w:r>
        <w:rPr>
          <w:rFonts w:ascii="Arial" w:hAnsi="Arial" w:cs="Arial"/>
        </w:rPr>
        <w:t>.</w:t>
      </w:r>
      <w:r>
        <w:rPr>
          <w:rFonts w:ascii="Arial" w:hAnsi="Arial" w:cs="Arial"/>
        </w:rPr>
        <w:br/>
      </w:r>
    </w:p>
    <w:p w14:paraId="3DC2445B" w14:textId="77777777" w:rsidR="00717321" w:rsidRDefault="00717321" w:rsidP="00717321">
      <w:pPr>
        <w:rPr>
          <w:rFonts w:ascii="Arial" w:hAnsi="Arial" w:cs="Arial"/>
        </w:rPr>
      </w:pPr>
      <w:r>
        <w:rPr>
          <w:rFonts w:ascii="Arial" w:hAnsi="Arial" w:cs="Arial"/>
        </w:rPr>
        <w:t>No pre-bid meeting is scheduled for the Project.</w:t>
      </w:r>
    </w:p>
    <w:p w14:paraId="60C53AB6" w14:textId="77777777" w:rsidR="00717321" w:rsidRDefault="00717321" w:rsidP="00717321">
      <w:pPr>
        <w:rPr>
          <w:rFonts w:ascii="Arial" w:hAnsi="Arial" w:cs="Arial"/>
        </w:rPr>
      </w:pPr>
    </w:p>
    <w:p w14:paraId="096A484A" w14:textId="77777777" w:rsidR="00717321" w:rsidRDefault="00717321" w:rsidP="00717321">
      <w:pPr>
        <w:rPr>
          <w:rFonts w:ascii="Arial" w:hAnsi="Arial" w:cs="Arial"/>
        </w:rPr>
      </w:pPr>
      <w:r>
        <w:rPr>
          <w:rFonts w:ascii="Arial" w:hAnsi="Arial" w:cs="Arial"/>
        </w:rPr>
        <w:t xml:space="preserve">The estimate for this project is: </w:t>
      </w:r>
      <w:r w:rsidRPr="00717321">
        <w:rPr>
          <w:rFonts w:ascii="Arial" w:hAnsi="Arial" w:cs="Arial"/>
        </w:rPr>
        <w:t>$68,680.00</w:t>
      </w:r>
      <w:r>
        <w:rPr>
          <w:rFonts w:ascii="Arial" w:hAnsi="Arial" w:cs="Arial"/>
        </w:rPr>
        <w:t>.</w:t>
      </w:r>
      <w:r>
        <w:rPr>
          <w:rFonts w:ascii="Arial" w:hAnsi="Arial" w:cs="Arial"/>
        </w:rPr>
        <w:br/>
      </w:r>
    </w:p>
    <w:p w14:paraId="4D63EF23" w14:textId="77777777" w:rsidR="00717321" w:rsidRDefault="00717321" w:rsidP="00717321">
      <w:pPr>
        <w:rPr>
          <w:rFonts w:ascii="Arial" w:hAnsi="Arial" w:cs="Arial"/>
        </w:rPr>
      </w:pPr>
      <w:r>
        <w:rPr>
          <w:rFonts w:ascii="Arial" w:hAnsi="Arial" w:cs="Arial"/>
        </w:rPr>
        <w:t>The District reserves the right to reject any and or all bids or waive any informality or irregularity in a bid.</w:t>
      </w:r>
    </w:p>
    <w:p w14:paraId="0DD9EAA8" w14:textId="77777777" w:rsidR="00717321" w:rsidRDefault="00717321" w:rsidP="00717321">
      <w:pPr>
        <w:rPr>
          <w:rFonts w:ascii="Arial" w:hAnsi="Arial" w:cs="Arial"/>
        </w:rPr>
      </w:pPr>
    </w:p>
    <w:p w14:paraId="7C0BF9CE" w14:textId="77777777" w:rsidR="00717321" w:rsidRDefault="00717321" w:rsidP="00717321">
      <w:pPr>
        <w:rPr>
          <w:rFonts w:ascii="Arial" w:hAnsi="Arial" w:cs="Arial"/>
        </w:rPr>
      </w:pPr>
      <w:r>
        <w:rPr>
          <w:rFonts w:ascii="Arial" w:hAnsi="Arial" w:cs="Arial"/>
        </w:rPr>
        <w:t xml:space="preserve">Work shall be done in accordance with official plans and specifications, which may be acquired at no cost in electronic format via email download by prospective bidders. Plans and related documents are available free of charge at: shfpd.org/.  Bidders may submit bids electronically at: </w:t>
      </w:r>
      <w:r>
        <w:rPr>
          <w:rFonts w:ascii="Arial" w:hAnsi="Arial" w:cs="Arial"/>
          <w:iCs/>
          <w:color w:val="00B0F0"/>
        </w:rPr>
        <w:t>shfpd.org</w:t>
      </w:r>
      <w:r w:rsidRPr="00717321">
        <w:rPr>
          <w:rFonts w:ascii="Arial" w:hAnsi="Arial" w:cs="Arial"/>
          <w:iCs/>
          <w:color w:val="00B0F0"/>
          <w:highlight w:val="yellow"/>
        </w:rPr>
        <w:t>/</w:t>
      </w:r>
      <w:r w:rsidRPr="00717321">
        <w:rPr>
          <w:rFonts w:ascii="Arial" w:hAnsi="Arial" w:cs="Arial"/>
          <w:iCs/>
          <w:color w:val="00B0F0"/>
          <w:highlight w:val="yellow"/>
        </w:rPr>
        <w:t>_______</w:t>
      </w:r>
      <w:r>
        <w:rPr>
          <w:rFonts w:ascii="Arial" w:hAnsi="Arial" w:cs="Arial"/>
          <w:iCs/>
          <w:color w:val="00B0F0"/>
        </w:rPr>
        <w:t>.</w:t>
      </w:r>
      <w:r>
        <w:rPr>
          <w:rFonts w:ascii="Arial" w:hAnsi="Arial" w:cs="Arial"/>
          <w:iCs/>
          <w:color w:val="00B0F0"/>
        </w:rPr>
        <w:t xml:space="preserve"> </w:t>
      </w:r>
      <w:r>
        <w:rPr>
          <w:rFonts w:ascii="Arial" w:hAnsi="Arial" w:cs="Arial"/>
        </w:rPr>
        <w:t>All bids must be received by the deadline stated above.</w:t>
      </w:r>
    </w:p>
    <w:p w14:paraId="727B5EAD" w14:textId="77777777" w:rsidR="00717321" w:rsidRDefault="00717321" w:rsidP="00717321">
      <w:pPr>
        <w:rPr>
          <w:rFonts w:ascii="Arial" w:hAnsi="Arial" w:cs="Arial"/>
        </w:rPr>
      </w:pPr>
    </w:p>
    <w:p w14:paraId="01EC0305" w14:textId="77777777" w:rsidR="00717321" w:rsidRDefault="00717321" w:rsidP="00717321">
      <w:pPr>
        <w:rPr>
          <w:rFonts w:ascii="Arial" w:hAnsi="Arial" w:cs="Arial"/>
        </w:rPr>
      </w:pPr>
      <w:r>
        <w:rPr>
          <w:rFonts w:ascii="Arial" w:hAnsi="Arial" w:cs="Arial"/>
        </w:rPr>
        <w:t>Bids will be opened a</w:t>
      </w:r>
      <w:r>
        <w:rPr>
          <w:rFonts w:ascii="Arial" w:hAnsi="Arial" w:cs="Arial"/>
        </w:rPr>
        <w:t>t the date and time noted above.</w:t>
      </w:r>
    </w:p>
    <w:p w14:paraId="563C8725" w14:textId="77777777" w:rsidR="00717321" w:rsidRDefault="00717321" w:rsidP="00717321">
      <w:pPr>
        <w:rPr>
          <w:rFonts w:ascii="Arial" w:hAnsi="Arial" w:cs="Arial"/>
          <w:highlight w:val="yellow"/>
        </w:rPr>
      </w:pPr>
      <w:r>
        <w:rPr>
          <w:rFonts w:ascii="Arial" w:hAnsi="Arial" w:cs="Arial"/>
          <w:highlight w:val="yellow"/>
        </w:rPr>
        <w:br w:type="page"/>
      </w:r>
    </w:p>
    <w:p w14:paraId="6B19765A" w14:textId="77777777" w:rsidR="00717321" w:rsidRDefault="00717321" w:rsidP="00717321">
      <w:pPr>
        <w:jc w:val="center"/>
        <w:rPr>
          <w:rFonts w:ascii="Arial" w:hAnsi="Arial" w:cs="Arial"/>
          <w:b/>
          <w:bCs/>
        </w:rPr>
      </w:pPr>
      <w:r>
        <w:rPr>
          <w:rFonts w:ascii="Arial" w:hAnsi="Arial" w:cs="Arial"/>
          <w:b/>
          <w:bCs/>
        </w:rPr>
        <w:lastRenderedPageBreak/>
        <w:t>INFORMATION AND REQUIRED CONDITIONS</w:t>
      </w:r>
    </w:p>
    <w:p w14:paraId="284241DA" w14:textId="77777777" w:rsidR="005A7FAC" w:rsidRDefault="005A7FAC" w:rsidP="00717321">
      <w:pPr>
        <w:jc w:val="center"/>
        <w:rPr>
          <w:rFonts w:ascii="Arial" w:hAnsi="Arial" w:cs="Arial"/>
          <w:b/>
          <w:bCs/>
        </w:rPr>
      </w:pPr>
    </w:p>
    <w:p w14:paraId="4ADE385B" w14:textId="77777777" w:rsidR="00717321" w:rsidRDefault="00717321" w:rsidP="00717321">
      <w:pPr>
        <w:jc w:val="both"/>
        <w:rPr>
          <w:rFonts w:ascii="Arial" w:hAnsi="Arial" w:cs="Arial"/>
        </w:rPr>
      </w:pPr>
      <w:r w:rsidRPr="007A1130">
        <w:rPr>
          <w:rFonts w:ascii="Arial" w:hAnsi="Arial" w:cs="Arial"/>
          <w:b/>
        </w:rPr>
        <w:t>1.</w:t>
      </w:r>
      <w:r w:rsidRPr="007A1130">
        <w:rPr>
          <w:rFonts w:ascii="Arial" w:hAnsi="Arial" w:cs="Arial"/>
          <w:b/>
        </w:rPr>
        <w:tab/>
      </w:r>
      <w:r w:rsidRPr="007A1130">
        <w:rPr>
          <w:rFonts w:ascii="Arial" w:hAnsi="Arial" w:cs="Arial"/>
          <w:b/>
          <w:u w:val="single"/>
        </w:rPr>
        <w:t>General Scope of Work</w:t>
      </w:r>
      <w:r w:rsidRPr="007A1130">
        <w:rPr>
          <w:rFonts w:ascii="Arial" w:hAnsi="Arial" w:cs="Arial"/>
          <w:b/>
        </w:rPr>
        <w:t>.</w:t>
      </w:r>
      <w:r>
        <w:rPr>
          <w:rFonts w:ascii="Arial" w:hAnsi="Arial" w:cs="Arial"/>
        </w:rPr>
        <w:t xml:space="preserve">  </w:t>
      </w:r>
      <w:r>
        <w:rPr>
          <w:rFonts w:ascii="Arial" w:hAnsi="Arial" w:cs="Arial"/>
          <w:bCs/>
        </w:rPr>
        <w:t xml:space="preserve">The general scope of work includes all work described in the contract documents required and related to the installation of the interpretive garden for a FireSmart Public Demonstration Garden to be located on the grounds of the Sleepy Hollow Community Center, 1317 Butterfield Road, San Anselmo, California (the “Community Center”) located in discrete planting areas </w:t>
      </w:r>
      <w:r>
        <w:rPr>
          <w:rFonts w:ascii="Arial" w:hAnsi="Arial" w:cs="Arial"/>
        </w:rPr>
        <w:t xml:space="preserve">on the grounds of the Community Center property, including areas that abut the Community Center building and non-contiguous areas adjacent to the property’s boundaries and egress and parking areas (the “Project”), however not including planting areas around the existing pool on the back portion of the property. The Project includes soil preparation and installation of ornamental plants associated with </w:t>
      </w:r>
      <w:r>
        <w:rPr>
          <w:rFonts w:ascii="Arial" w:hAnsi="Arial" w:cs="Arial"/>
          <w:shd w:val="clear" w:color="auto" w:fill="FFFFFF"/>
        </w:rPr>
        <w:t xml:space="preserve">“firescaping” (a design technique that reduces house and property vulnerability to wildfire), mulching, </w:t>
      </w:r>
      <w:r>
        <w:rPr>
          <w:rFonts w:ascii="Arial" w:hAnsi="Arial" w:cs="Arial"/>
        </w:rPr>
        <w:t xml:space="preserve">and development of the drip irrigation system from existing irrigation components, </w:t>
      </w:r>
      <w:r>
        <w:rPr>
          <w:rFonts w:ascii="Arial" w:hAnsi="Arial" w:cs="Arial"/>
          <w:shd w:val="clear" w:color="auto" w:fill="FFFFFF"/>
        </w:rPr>
        <w:t xml:space="preserve">together with </w:t>
      </w:r>
      <w:r>
        <w:rPr>
          <w:rFonts w:ascii="Arial" w:hAnsi="Arial" w:cs="Arial"/>
        </w:rPr>
        <w:t>interpretive signage. Additionally, the Project includes three months maintenance of the plantings and irrigation system and the warranties included in the specifications for these elements. The Project includes furnishing all supervision, materials, labor, tools, and incidentals as specified in the plan documents. Additionally, the following is required:</w:t>
      </w:r>
    </w:p>
    <w:p w14:paraId="59EA329B" w14:textId="77777777" w:rsidR="005A7FAC" w:rsidRDefault="005A7FAC" w:rsidP="00717321">
      <w:pPr>
        <w:jc w:val="both"/>
        <w:rPr>
          <w:rFonts w:ascii="Arial" w:hAnsi="Arial" w:cs="Arial"/>
        </w:rPr>
      </w:pPr>
    </w:p>
    <w:p w14:paraId="4A24D6FF" w14:textId="77777777" w:rsidR="00717321" w:rsidRDefault="00717321" w:rsidP="00717321">
      <w:pPr>
        <w:rPr>
          <w:rFonts w:ascii="Arial" w:hAnsi="Arial" w:cs="Arial"/>
        </w:rPr>
      </w:pPr>
      <w:r>
        <w:rPr>
          <w:rFonts w:ascii="Arial" w:hAnsi="Arial" w:cs="Arial"/>
        </w:rPr>
        <w:tab/>
        <w:t>a.</w:t>
      </w:r>
      <w:r>
        <w:rPr>
          <w:rFonts w:ascii="Arial" w:hAnsi="Arial" w:cs="Arial"/>
        </w:rPr>
        <w:tab/>
        <w:t>Materials shall be of commercial grade intended to be permanent and durable.</w:t>
      </w:r>
      <w:r>
        <w:rPr>
          <w:rFonts w:ascii="Arial" w:hAnsi="Arial" w:cs="Arial"/>
        </w:rPr>
        <w:br/>
      </w:r>
      <w:r>
        <w:rPr>
          <w:rFonts w:ascii="Arial" w:hAnsi="Arial" w:cs="Arial"/>
        </w:rPr>
        <w:tab/>
        <w:t>b.</w:t>
      </w:r>
      <w:r>
        <w:rPr>
          <w:rFonts w:ascii="Arial" w:hAnsi="Arial" w:cs="Arial"/>
        </w:rPr>
        <w:tab/>
        <w:t xml:space="preserve">Materials and workmanship must include a 1-year warranty. </w:t>
      </w:r>
      <w:r>
        <w:rPr>
          <w:rFonts w:ascii="Arial" w:hAnsi="Arial" w:cs="Arial"/>
        </w:rPr>
        <w:br/>
      </w:r>
      <w:r>
        <w:rPr>
          <w:rFonts w:ascii="Arial" w:hAnsi="Arial" w:cs="Arial"/>
        </w:rPr>
        <w:tab/>
        <w:t>d.</w:t>
      </w:r>
      <w:r>
        <w:rPr>
          <w:rFonts w:ascii="Arial" w:hAnsi="Arial" w:cs="Arial"/>
        </w:rPr>
        <w:tab/>
        <w:t>Compliance with all required building and fire code regulations including, but not limited to, from the Sleepy Hollow Fire Protection District and County of Marin Codes.</w:t>
      </w:r>
      <w:r>
        <w:rPr>
          <w:rFonts w:ascii="Arial" w:hAnsi="Arial" w:cs="Arial"/>
        </w:rPr>
        <w:br/>
      </w:r>
      <w:r>
        <w:rPr>
          <w:rFonts w:ascii="Arial" w:hAnsi="Arial" w:cs="Arial"/>
        </w:rPr>
        <w:tab/>
        <w:t>e.</w:t>
      </w:r>
      <w:r>
        <w:rPr>
          <w:rFonts w:ascii="Arial" w:hAnsi="Arial" w:cs="Arial"/>
        </w:rPr>
        <w:tab/>
        <w:t>Verify electrical and water service on the property meets Project needs, and certify adequacy of said services or document any needed improvements prior to beginning the Work.</w:t>
      </w:r>
      <w:r>
        <w:rPr>
          <w:rFonts w:ascii="Arial" w:hAnsi="Arial" w:cs="Arial"/>
        </w:rPr>
        <w:br/>
      </w:r>
      <w:r>
        <w:rPr>
          <w:rFonts w:ascii="Arial" w:hAnsi="Arial" w:cs="Arial"/>
        </w:rPr>
        <w:tab/>
        <w:t>f.</w:t>
      </w:r>
      <w:r>
        <w:rPr>
          <w:rFonts w:ascii="Arial" w:hAnsi="Arial" w:cs="Arial"/>
        </w:rPr>
        <w:tab/>
        <w:t xml:space="preserve">Provide all labor and materials for the installation of the Project and any necessary connections, fittings or equipment to operate the irrigation system as intended. </w:t>
      </w:r>
      <w:r>
        <w:rPr>
          <w:rFonts w:ascii="Arial" w:hAnsi="Arial" w:cs="Arial"/>
        </w:rPr>
        <w:br/>
      </w:r>
      <w:r>
        <w:rPr>
          <w:rFonts w:ascii="Arial" w:hAnsi="Arial" w:cs="Arial"/>
        </w:rPr>
        <w:tab/>
        <w:t>g.</w:t>
      </w:r>
      <w:r>
        <w:rPr>
          <w:rFonts w:ascii="Arial" w:hAnsi="Arial" w:cs="Arial"/>
        </w:rPr>
        <w:tab/>
        <w:t>Repair or replace any and all damage to adjacent areas of the property caused by the Project including, but not limited to, damage to adjacent landscaping, landscaping improvements, building or structure improvements, lighting, and/or irrigation systems.</w:t>
      </w:r>
    </w:p>
    <w:p w14:paraId="38B114E6" w14:textId="77777777" w:rsidR="005A7FAC" w:rsidRDefault="005A7FAC" w:rsidP="00717321">
      <w:pPr>
        <w:rPr>
          <w:rFonts w:ascii="Arial" w:hAnsi="Arial" w:cs="Arial"/>
        </w:rPr>
      </w:pPr>
    </w:p>
    <w:p w14:paraId="0258C99C" w14:textId="77777777" w:rsidR="00717321" w:rsidRDefault="00717321" w:rsidP="00717321">
      <w:pPr>
        <w:jc w:val="both"/>
        <w:rPr>
          <w:rFonts w:ascii="ArialMT" w:hAnsi="ArialMT"/>
        </w:rPr>
      </w:pPr>
      <w:r w:rsidRPr="007A1130">
        <w:rPr>
          <w:rFonts w:ascii="Arial" w:hAnsi="Arial" w:cs="Arial"/>
          <w:b/>
        </w:rPr>
        <w:t>2.</w:t>
      </w:r>
      <w:r w:rsidRPr="007A1130">
        <w:rPr>
          <w:rFonts w:ascii="Arial" w:hAnsi="Arial" w:cs="Arial"/>
          <w:b/>
        </w:rPr>
        <w:tab/>
      </w:r>
      <w:r w:rsidRPr="007A1130">
        <w:rPr>
          <w:rFonts w:ascii="Arial" w:hAnsi="Arial" w:cs="Arial"/>
          <w:b/>
          <w:u w:val="single"/>
        </w:rPr>
        <w:t>Addenda</w:t>
      </w:r>
      <w:r w:rsidRPr="007A1130">
        <w:rPr>
          <w:rFonts w:ascii="Arial" w:hAnsi="Arial" w:cs="Arial"/>
          <w:b/>
        </w:rPr>
        <w:t>.</w:t>
      </w:r>
      <w:r>
        <w:rPr>
          <w:rFonts w:ascii="Arial" w:hAnsi="Arial" w:cs="Arial"/>
        </w:rPr>
        <w:t xml:space="preserve">  </w:t>
      </w:r>
      <w:r>
        <w:rPr>
          <w:rFonts w:ascii="ArialMT" w:hAnsi="ArialMT"/>
        </w:rPr>
        <w:t xml:space="preserve">Any addenda will be issued no later than 3 days prior to bid opening. If the District issues a bid addendum that results in a material change to the bid invitation, the date and time for submitting bids shall be extended by 72 hours. It is the contractor’s responsibility to ensure that the current version of the bid document has been obtained.  </w:t>
      </w:r>
    </w:p>
    <w:p w14:paraId="7C7B7B9D" w14:textId="77777777" w:rsidR="005A7FAC" w:rsidRDefault="005A7FAC" w:rsidP="00717321">
      <w:pPr>
        <w:jc w:val="both"/>
        <w:rPr>
          <w:rFonts w:ascii="ArialMT" w:hAnsi="ArialMT"/>
        </w:rPr>
      </w:pPr>
    </w:p>
    <w:p w14:paraId="233B1867" w14:textId="77777777" w:rsidR="00717321" w:rsidRDefault="00717321" w:rsidP="00717321">
      <w:pPr>
        <w:jc w:val="both"/>
        <w:rPr>
          <w:rFonts w:ascii="ArialMT" w:hAnsi="ArialMT"/>
        </w:rPr>
      </w:pPr>
      <w:r w:rsidRPr="007A1130">
        <w:rPr>
          <w:rFonts w:ascii="ArialMT" w:hAnsi="ArialMT"/>
          <w:b/>
        </w:rPr>
        <w:t>3.</w:t>
      </w:r>
      <w:r w:rsidRPr="007A1130">
        <w:rPr>
          <w:rFonts w:ascii="ArialMT" w:hAnsi="ArialMT"/>
          <w:b/>
        </w:rPr>
        <w:tab/>
      </w:r>
      <w:r w:rsidRPr="007A1130">
        <w:rPr>
          <w:rFonts w:ascii="ArialMT" w:hAnsi="ArialMT"/>
          <w:b/>
          <w:u w:val="single"/>
        </w:rPr>
        <w:t>Minimum Qualifications</w:t>
      </w:r>
      <w:r w:rsidRPr="007A1130">
        <w:rPr>
          <w:rFonts w:ascii="ArialMT" w:hAnsi="ArialMT"/>
          <w:b/>
        </w:rPr>
        <w:t>.</w:t>
      </w:r>
      <w:r>
        <w:rPr>
          <w:rFonts w:ascii="ArialMT" w:hAnsi="ArialMT"/>
        </w:rPr>
        <w:t xml:space="preserve">  Contractor must be a responsible firm that has been in continuous existence and provided continuous services for the requirements contained herein for at least 3 years including holding the required licensing for that period. Less than the minimum required experience may eliminate contractor from consideration. </w:t>
      </w:r>
    </w:p>
    <w:p w14:paraId="10E51FF1" w14:textId="77777777" w:rsidR="005A7FAC" w:rsidRDefault="005A7FAC" w:rsidP="00717321">
      <w:pPr>
        <w:jc w:val="both"/>
        <w:rPr>
          <w:rFonts w:ascii="ArialMT" w:hAnsi="ArialMT"/>
        </w:rPr>
      </w:pPr>
    </w:p>
    <w:p w14:paraId="2D23D9C6" w14:textId="4669C1F5" w:rsidR="00717321" w:rsidRDefault="00717321" w:rsidP="00717321">
      <w:pPr>
        <w:jc w:val="both"/>
        <w:rPr>
          <w:rFonts w:ascii="ArialMT" w:hAnsi="ArialMT"/>
        </w:rPr>
      </w:pPr>
      <w:r w:rsidRPr="007A1130">
        <w:rPr>
          <w:rFonts w:ascii="ArialMT" w:hAnsi="ArialMT"/>
          <w:b/>
        </w:rPr>
        <w:t>4.</w:t>
      </w:r>
      <w:r w:rsidRPr="007A1130">
        <w:rPr>
          <w:rFonts w:ascii="ArialMT" w:hAnsi="ArialMT"/>
          <w:b/>
        </w:rPr>
        <w:tab/>
      </w:r>
      <w:r w:rsidRPr="007A1130">
        <w:rPr>
          <w:rFonts w:ascii="ArialMT" w:hAnsi="ArialMT"/>
          <w:b/>
          <w:u w:val="single"/>
        </w:rPr>
        <w:t>Bid Proposals and Submission Requirements</w:t>
      </w:r>
      <w:r w:rsidRPr="007A1130">
        <w:rPr>
          <w:rFonts w:ascii="ArialMT" w:hAnsi="ArialMT"/>
          <w:b/>
        </w:rPr>
        <w:t>.</w:t>
      </w:r>
      <w:r>
        <w:rPr>
          <w:rFonts w:ascii="ArialMT" w:hAnsi="ArialMT"/>
        </w:rPr>
        <w:t xml:space="preserve">  All proposals must be in</w:t>
      </w:r>
      <w:r w:rsidR="005A7FAC">
        <w:rPr>
          <w:rFonts w:ascii="ArialMT" w:hAnsi="ArialMT"/>
        </w:rPr>
        <w:t xml:space="preserve"> writing (electronic only)</w:t>
      </w:r>
      <w:r>
        <w:rPr>
          <w:rFonts w:ascii="ArialMT" w:hAnsi="ArialMT"/>
        </w:rPr>
        <w:t xml:space="preserve"> and signed by a legally authorized representative of the bidder. For the bid proposal to be considered responsive, it must contain all information requested in this Notice Inviting Bids. Proposals must include the following:</w:t>
      </w:r>
    </w:p>
    <w:p w14:paraId="08A44738" w14:textId="77777777" w:rsidR="005A7FAC" w:rsidRDefault="005A7FAC" w:rsidP="00717321">
      <w:pPr>
        <w:jc w:val="both"/>
        <w:rPr>
          <w:rFonts w:ascii="ArialMT" w:hAnsi="ArialMT"/>
        </w:rPr>
      </w:pPr>
    </w:p>
    <w:p w14:paraId="53664DCE" w14:textId="3205E3AF" w:rsidR="00717321" w:rsidRDefault="00717321" w:rsidP="00717321">
      <w:pPr>
        <w:rPr>
          <w:rFonts w:ascii="Arial" w:hAnsi="Arial" w:cs="Arial"/>
        </w:rPr>
      </w:pPr>
      <w:r>
        <w:rPr>
          <w:rFonts w:ascii="ArialMT" w:hAnsi="ArialMT"/>
        </w:rPr>
        <w:tab/>
        <w:t>a.</w:t>
      </w:r>
      <w:r>
        <w:rPr>
          <w:rFonts w:ascii="ArialMT" w:hAnsi="ArialMT"/>
        </w:rPr>
        <w:tab/>
        <w:t>Bidder’s address, phone number, and email address of contact.</w:t>
      </w:r>
      <w:r>
        <w:rPr>
          <w:rFonts w:ascii="Arial" w:hAnsi="Arial" w:cs="Arial"/>
        </w:rPr>
        <w:br/>
      </w:r>
      <w:r>
        <w:rPr>
          <w:rFonts w:ascii="Arial" w:hAnsi="Arial" w:cs="Arial"/>
        </w:rPr>
        <w:tab/>
      </w:r>
      <w:r>
        <w:rPr>
          <w:rFonts w:ascii="ArialMT" w:hAnsi="ArialMT"/>
        </w:rPr>
        <w:t>b.</w:t>
      </w:r>
      <w:r>
        <w:rPr>
          <w:rFonts w:ascii="ArialMT" w:hAnsi="ArialMT"/>
        </w:rPr>
        <w:tab/>
        <w:t xml:space="preserve">Total cost proposal. </w:t>
      </w:r>
      <w:r>
        <w:rPr>
          <w:rFonts w:ascii="Arial" w:hAnsi="Arial" w:cs="Arial"/>
        </w:rPr>
        <w:t xml:space="preserve">Cost must include materials costs, labor costs, and all fixed and soft costs for the entire work describe herein. </w:t>
      </w:r>
      <w:r>
        <w:rPr>
          <w:rFonts w:ascii="Arial" w:hAnsi="Arial" w:cs="Arial"/>
        </w:rPr>
        <w:br/>
      </w:r>
      <w:r>
        <w:rPr>
          <w:rFonts w:ascii="Arial" w:hAnsi="Arial" w:cs="Arial"/>
        </w:rPr>
        <w:tab/>
        <w:t>c.</w:t>
      </w:r>
      <w:r>
        <w:rPr>
          <w:rFonts w:ascii="Arial" w:hAnsi="Arial" w:cs="Arial"/>
        </w:rPr>
        <w:tab/>
        <w:t>Schedule and estimated time to complete Project.</w:t>
      </w:r>
      <w:r>
        <w:rPr>
          <w:rFonts w:ascii="Arial" w:hAnsi="Arial" w:cs="Arial"/>
        </w:rPr>
        <w:br/>
      </w:r>
      <w:r>
        <w:rPr>
          <w:rFonts w:ascii="Arial" w:hAnsi="Arial" w:cs="Arial"/>
        </w:rPr>
        <w:tab/>
        <w:t>d.</w:t>
      </w:r>
      <w:r>
        <w:rPr>
          <w:rFonts w:ascii="Arial" w:hAnsi="Arial" w:cs="Arial"/>
        </w:rPr>
        <w:tab/>
        <w:t>A brief description of the proposed approach to completing the scope of work.</w:t>
      </w:r>
      <w:r>
        <w:rPr>
          <w:rFonts w:ascii="Arial" w:hAnsi="Arial" w:cs="Arial"/>
        </w:rPr>
        <w:br/>
      </w:r>
      <w:r>
        <w:rPr>
          <w:rFonts w:ascii="Arial" w:hAnsi="Arial" w:cs="Arial"/>
        </w:rPr>
        <w:lastRenderedPageBreak/>
        <w:tab/>
        <w:t>e.</w:t>
      </w:r>
      <w:r>
        <w:rPr>
          <w:rFonts w:ascii="Arial" w:hAnsi="Arial" w:cs="Arial"/>
        </w:rPr>
        <w:tab/>
        <w:t>A Letter of Qu</w:t>
      </w:r>
      <w:r w:rsidR="005A7FAC">
        <w:rPr>
          <w:rFonts w:ascii="Arial" w:hAnsi="Arial" w:cs="Arial"/>
        </w:rPr>
        <w:t xml:space="preserve">alification.  The Letter shall </w:t>
      </w:r>
      <w:r>
        <w:rPr>
          <w:rFonts w:ascii="Arial" w:hAnsi="Arial" w:cs="Arial"/>
        </w:rPr>
        <w:t>include general information about the firm, the names, experience, and proposed duties of those to be assigned to the Project, a description of recent similar projects completed, and client references (governmental agencies preferred), including the names, titles, addresses, telephone numbers, and email addresses regarding similar work experience. A minimum of 3 references for project similar in scope or larger should be provided.</w:t>
      </w:r>
      <w:r>
        <w:rPr>
          <w:rFonts w:ascii="Arial" w:hAnsi="Arial" w:cs="Arial"/>
        </w:rPr>
        <w:br/>
      </w:r>
      <w:r>
        <w:rPr>
          <w:rFonts w:ascii="Arial" w:hAnsi="Arial" w:cs="Arial"/>
        </w:rPr>
        <w:tab/>
        <w:t>f.</w:t>
      </w:r>
      <w:r>
        <w:rPr>
          <w:rFonts w:ascii="Arial" w:hAnsi="Arial" w:cs="Arial"/>
        </w:rPr>
        <w:tab/>
        <w:t>Subcontractor designation list per this Notice Inviting Bids.</w:t>
      </w:r>
      <w:r>
        <w:rPr>
          <w:rFonts w:ascii="Arial" w:hAnsi="Arial" w:cs="Arial"/>
        </w:rPr>
        <w:br/>
      </w:r>
      <w:r>
        <w:rPr>
          <w:rFonts w:ascii="Arial" w:hAnsi="Arial" w:cs="Arial"/>
        </w:rPr>
        <w:tab/>
        <w:t>g.</w:t>
      </w:r>
      <w:r>
        <w:rPr>
          <w:rFonts w:ascii="Arial" w:hAnsi="Arial" w:cs="Arial"/>
        </w:rPr>
        <w:tab/>
        <w:t>Evidence of current Department of Industrial Relations number for contractor and any subcontractors, per this Notice Inviting Bids.</w:t>
      </w:r>
      <w:r>
        <w:rPr>
          <w:rFonts w:ascii="Arial" w:hAnsi="Arial" w:cs="Arial"/>
        </w:rPr>
        <w:br/>
      </w:r>
      <w:r>
        <w:rPr>
          <w:rFonts w:ascii="Arial" w:hAnsi="Arial" w:cs="Arial"/>
        </w:rPr>
        <w:tab/>
        <w:t>h.</w:t>
      </w:r>
      <w:r>
        <w:rPr>
          <w:rFonts w:ascii="Arial" w:hAnsi="Arial" w:cs="Arial"/>
        </w:rPr>
        <w:tab/>
        <w:t>Bid security, per this Notice Inviting Bids.</w:t>
      </w:r>
    </w:p>
    <w:p w14:paraId="16C3BF9D" w14:textId="26FC88EB" w:rsidR="00717321" w:rsidRDefault="00717321" w:rsidP="00717321">
      <w:pPr>
        <w:rPr>
          <w:rFonts w:ascii="Arial" w:hAnsi="Arial" w:cs="Arial"/>
        </w:rPr>
      </w:pPr>
      <w:r>
        <w:rPr>
          <w:rFonts w:ascii="Arial" w:hAnsi="Arial" w:cs="Arial"/>
        </w:rPr>
        <w:tab/>
        <w:t xml:space="preserve"> </w:t>
      </w:r>
    </w:p>
    <w:p w14:paraId="6E9AB376" w14:textId="1DE3364A" w:rsidR="00717321" w:rsidRDefault="00717321" w:rsidP="00717321">
      <w:pPr>
        <w:jc w:val="both"/>
        <w:rPr>
          <w:rFonts w:ascii="Arial" w:hAnsi="Arial" w:cs="Arial"/>
        </w:rPr>
      </w:pPr>
      <w:r w:rsidRPr="007A1130">
        <w:rPr>
          <w:rFonts w:ascii="Arial" w:hAnsi="Arial" w:cs="Arial"/>
          <w:b/>
        </w:rPr>
        <w:t>5.</w:t>
      </w:r>
      <w:r w:rsidRPr="007A1130">
        <w:rPr>
          <w:rFonts w:ascii="Arial" w:hAnsi="Arial" w:cs="Arial"/>
          <w:b/>
        </w:rPr>
        <w:tab/>
      </w:r>
      <w:r w:rsidRPr="007A1130">
        <w:rPr>
          <w:rFonts w:ascii="Arial" w:hAnsi="Arial" w:cs="Arial"/>
          <w:b/>
          <w:u w:val="single"/>
        </w:rPr>
        <w:t>Bid Receipt and Opening</w:t>
      </w:r>
      <w:r w:rsidRPr="007A1130">
        <w:rPr>
          <w:rFonts w:ascii="Arial" w:hAnsi="Arial" w:cs="Arial"/>
          <w:b/>
        </w:rPr>
        <w:t>.</w:t>
      </w:r>
      <w:r>
        <w:rPr>
          <w:rFonts w:ascii="Arial" w:hAnsi="Arial" w:cs="Arial"/>
        </w:rPr>
        <w:t xml:space="preserve">  Bids must be received by the date and time shown above. Bids will be opened and reviewed publicly on said date and time shown above. Bids may be withdrawn up until the due date and time. By submitting an electronic bid, the bidder acknowledges that it carries the same legal force and effect as a signed paper submission. All bids will remain valid for 90 days after the bid opening. The District reserves the right to reject any or all bids, and waive any informality or irregularity in a bid. All bid protests must be in writing and delivered by email to Thomas J. Finn, District Director/Secretary at: </w:t>
      </w:r>
      <w:hyperlink r:id="rId9" w:history="1">
        <w:r>
          <w:rPr>
            <w:rStyle w:val="Hyperlink"/>
            <w:rFonts w:ascii="Arial" w:hAnsi="Arial" w:cs="Arial"/>
          </w:rPr>
          <w:t>tfinn@well.com</w:t>
        </w:r>
      </w:hyperlink>
      <w:r>
        <w:rPr>
          <w:rFonts w:ascii="Arial" w:hAnsi="Arial" w:cs="Arial"/>
        </w:rPr>
        <w:t xml:space="preserve"> within 5 working d</w:t>
      </w:r>
      <w:r w:rsidR="005A7FAC">
        <w:rPr>
          <w:rFonts w:ascii="Arial" w:hAnsi="Arial" w:cs="Arial"/>
        </w:rPr>
        <w:t xml:space="preserve">ays following the determination </w:t>
      </w:r>
      <w:r>
        <w:rPr>
          <w:rFonts w:ascii="Arial" w:hAnsi="Arial" w:cs="Arial"/>
        </w:rPr>
        <w:t>of the lowest responsible and responsive bidder.</w:t>
      </w:r>
      <w:r>
        <w:rPr>
          <w:rFonts w:ascii="Arial" w:hAnsi="Arial" w:cs="Arial"/>
        </w:rPr>
        <w:br/>
      </w:r>
    </w:p>
    <w:p w14:paraId="3FE3B65F" w14:textId="77777777" w:rsidR="00717321" w:rsidRDefault="00717321" w:rsidP="00717321">
      <w:pPr>
        <w:outlineLvl w:val="0"/>
      </w:pPr>
      <w:r w:rsidRPr="007A1130">
        <w:rPr>
          <w:rFonts w:ascii="Arial" w:hAnsi="Arial" w:cs="Arial"/>
          <w:b/>
        </w:rPr>
        <w:t>6.</w:t>
      </w:r>
      <w:r w:rsidRPr="007A1130">
        <w:rPr>
          <w:rFonts w:ascii="Arial" w:hAnsi="Arial" w:cs="Arial"/>
          <w:b/>
        </w:rPr>
        <w:tab/>
      </w:r>
      <w:r w:rsidRPr="007A1130">
        <w:rPr>
          <w:rFonts w:ascii="Arial" w:hAnsi="Arial" w:cs="Arial"/>
          <w:b/>
          <w:u w:val="single"/>
        </w:rPr>
        <w:t>Contract Award</w:t>
      </w:r>
      <w:r w:rsidRPr="007A1130">
        <w:rPr>
          <w:rFonts w:ascii="Arial" w:hAnsi="Arial" w:cs="Arial"/>
          <w:b/>
        </w:rPr>
        <w:t xml:space="preserve">. </w:t>
      </w:r>
      <w:r>
        <w:rPr>
          <w:rFonts w:ascii="Arial" w:hAnsi="Arial" w:cs="Arial"/>
        </w:rPr>
        <w:t xml:space="preserve"> A contract for the Project, if awarded, will be to the lowest responsible and responsive bidder </w:t>
      </w:r>
      <w:r>
        <w:rPr>
          <w:rFonts w:ascii="Arial" w:hAnsi="Arial" w:cs="Arial"/>
          <w:color w:val="000000"/>
        </w:rPr>
        <w:t>based on the total base bid amount alone</w:t>
      </w:r>
      <w:r>
        <w:rPr>
          <w:rFonts w:ascii="Arial" w:hAnsi="Arial" w:cs="Arial"/>
        </w:rPr>
        <w:t xml:space="preserve"> whose proposal complies with prescribed requirements, at a duly noticed meeting. If two or more bids are the same and the lowest, the District may select one in its discretion. In case of discrepancy between bid prices and totals, the unit prices shall prevail.</w:t>
      </w:r>
    </w:p>
    <w:p w14:paraId="1DD821C5" w14:textId="77777777" w:rsidR="00717321" w:rsidRDefault="00717321" w:rsidP="00717321">
      <w:pPr>
        <w:rPr>
          <w:rFonts w:ascii="Arial" w:hAnsi="Arial" w:cs="Arial"/>
        </w:rPr>
      </w:pPr>
      <w:r>
        <w:rPr>
          <w:rFonts w:ascii="Arial" w:hAnsi="Arial" w:cs="Arial"/>
        </w:rPr>
        <w:t>If the bidder to whom the contract is awarded fails to execute a contract consistent with the requirements herein within 30 days of its approval by the District, the District may award the contract to the next lowest bidder, and the previous award shall be annulled. In addition to cost, criteria to be evaluated includes:</w:t>
      </w:r>
      <w:r>
        <w:rPr>
          <w:rFonts w:ascii="Arial" w:hAnsi="Arial" w:cs="Arial"/>
        </w:rPr>
        <w:br/>
      </w:r>
      <w:r>
        <w:rPr>
          <w:rFonts w:ascii="Arial" w:hAnsi="Arial" w:cs="Arial"/>
        </w:rPr>
        <w:br/>
      </w:r>
      <w:r>
        <w:rPr>
          <w:rFonts w:ascii="Arial" w:hAnsi="Arial" w:cs="Arial"/>
        </w:rPr>
        <w:tab/>
        <w:t>a.</w:t>
      </w:r>
      <w:r>
        <w:rPr>
          <w:rFonts w:ascii="Arial" w:hAnsi="Arial" w:cs="Arial"/>
        </w:rPr>
        <w:tab/>
        <w:t>Experience, references, and past work similar to the Project.</w:t>
      </w:r>
      <w:r>
        <w:rPr>
          <w:rFonts w:ascii="Arial" w:hAnsi="Arial" w:cs="Arial"/>
        </w:rPr>
        <w:br/>
      </w:r>
      <w:r>
        <w:rPr>
          <w:rFonts w:ascii="Arial" w:hAnsi="Arial" w:cs="Arial"/>
        </w:rPr>
        <w:tab/>
        <w:t>b.</w:t>
      </w:r>
      <w:r>
        <w:rPr>
          <w:rFonts w:ascii="Arial" w:hAnsi="Arial" w:cs="Arial"/>
        </w:rPr>
        <w:tab/>
        <w:t>Contractor references related to the Project.</w:t>
      </w:r>
    </w:p>
    <w:p w14:paraId="30A67B9E" w14:textId="77777777" w:rsidR="005A7FAC" w:rsidRDefault="005A7FAC" w:rsidP="00717321">
      <w:pPr>
        <w:rPr>
          <w:rFonts w:ascii="Arial" w:hAnsi="Arial" w:cs="Arial"/>
        </w:rPr>
      </w:pPr>
    </w:p>
    <w:p w14:paraId="07945272" w14:textId="77777777" w:rsidR="00717321" w:rsidRDefault="00717321" w:rsidP="00717321">
      <w:pPr>
        <w:jc w:val="both"/>
        <w:rPr>
          <w:rFonts w:ascii="Arial" w:hAnsi="Arial" w:cs="Arial"/>
        </w:rPr>
      </w:pPr>
      <w:r w:rsidRPr="007A1130">
        <w:rPr>
          <w:rFonts w:ascii="Arial" w:hAnsi="Arial" w:cs="Arial"/>
          <w:b/>
        </w:rPr>
        <w:t>7.</w:t>
      </w:r>
      <w:r w:rsidRPr="007A1130">
        <w:rPr>
          <w:rFonts w:ascii="Arial" w:hAnsi="Arial" w:cs="Arial"/>
          <w:b/>
        </w:rPr>
        <w:tab/>
      </w:r>
      <w:r w:rsidRPr="007A1130">
        <w:rPr>
          <w:rFonts w:ascii="Arial" w:hAnsi="Arial" w:cs="Arial"/>
          <w:b/>
          <w:u w:val="single"/>
        </w:rPr>
        <w:t>Execution of Contract</w:t>
      </w:r>
      <w:r w:rsidRPr="007A1130">
        <w:rPr>
          <w:rFonts w:ascii="Arial" w:hAnsi="Arial" w:cs="Arial"/>
          <w:b/>
        </w:rPr>
        <w:t>.</w:t>
      </w:r>
      <w:r>
        <w:rPr>
          <w:rFonts w:ascii="Arial" w:hAnsi="Arial" w:cs="Arial"/>
        </w:rPr>
        <w:t xml:space="preserve">  The contract shall be signed by the successful bidder within 10 business days after the District has approved execution of the contract. No bid proposal shall be binding upon the District until the execution of the contract.</w:t>
      </w:r>
    </w:p>
    <w:p w14:paraId="7DE121DA" w14:textId="77777777" w:rsidR="005A7FAC" w:rsidRDefault="005A7FAC" w:rsidP="00717321">
      <w:pPr>
        <w:jc w:val="both"/>
        <w:rPr>
          <w:rFonts w:ascii="Arial" w:hAnsi="Arial" w:cs="Arial"/>
        </w:rPr>
      </w:pPr>
    </w:p>
    <w:p w14:paraId="602B84A7" w14:textId="77777777" w:rsidR="00717321" w:rsidRDefault="00717321" w:rsidP="00717321">
      <w:pPr>
        <w:jc w:val="both"/>
        <w:rPr>
          <w:rFonts w:ascii="Arial" w:hAnsi="Arial" w:cs="Arial"/>
        </w:rPr>
      </w:pPr>
      <w:r w:rsidRPr="007A1130">
        <w:rPr>
          <w:rFonts w:ascii="Arial" w:hAnsi="Arial" w:cs="Arial"/>
          <w:b/>
        </w:rPr>
        <w:t>8.</w:t>
      </w:r>
      <w:r w:rsidRPr="007A1130">
        <w:rPr>
          <w:rFonts w:ascii="Arial" w:hAnsi="Arial" w:cs="Arial"/>
          <w:b/>
        </w:rPr>
        <w:tab/>
      </w:r>
      <w:r w:rsidRPr="007A1130">
        <w:rPr>
          <w:rFonts w:ascii="Arial" w:hAnsi="Arial" w:cs="Arial"/>
          <w:b/>
          <w:u w:val="single"/>
        </w:rPr>
        <w:t>Bid Security</w:t>
      </w:r>
      <w:r w:rsidRPr="007A1130">
        <w:rPr>
          <w:rFonts w:ascii="Arial" w:hAnsi="Arial" w:cs="Arial"/>
          <w:b/>
        </w:rPr>
        <w:t>.</w:t>
      </w:r>
      <w:r>
        <w:rPr>
          <w:rFonts w:ascii="Arial" w:hAnsi="Arial" w:cs="Arial"/>
        </w:rPr>
        <w:t xml:space="preserve">  The bid must be accompanied by a bid security in the amount of 10% of the total bid amount. The bid security shall be in the form of a cashier’s or certified check to the District. </w:t>
      </w:r>
    </w:p>
    <w:p w14:paraId="40DCB702" w14:textId="77777777" w:rsidR="005A7FAC" w:rsidRDefault="005A7FAC" w:rsidP="00717321">
      <w:pPr>
        <w:jc w:val="both"/>
        <w:rPr>
          <w:rFonts w:ascii="Arial" w:hAnsi="Arial" w:cs="Arial"/>
        </w:rPr>
      </w:pPr>
    </w:p>
    <w:p w14:paraId="37569EAA" w14:textId="6E65A9A8" w:rsidR="00717321" w:rsidRDefault="00717321" w:rsidP="005A7FAC">
      <w:pPr>
        <w:rPr>
          <w:rFonts w:ascii="Arial" w:hAnsi="Arial" w:cs="Arial"/>
        </w:rPr>
      </w:pPr>
      <w:r w:rsidRPr="007A1130">
        <w:rPr>
          <w:rFonts w:ascii="Arial" w:hAnsi="Arial" w:cs="Arial"/>
          <w:b/>
        </w:rPr>
        <w:t>9.</w:t>
      </w:r>
      <w:r w:rsidRPr="007A1130">
        <w:rPr>
          <w:rFonts w:ascii="Arial" w:hAnsi="Arial" w:cs="Arial"/>
          <w:b/>
        </w:rPr>
        <w:tab/>
      </w:r>
      <w:r w:rsidRPr="007A1130">
        <w:rPr>
          <w:rFonts w:ascii="Arial" w:hAnsi="Arial" w:cs="Arial"/>
          <w:b/>
          <w:u w:val="single"/>
        </w:rPr>
        <w:t>Performance Bond</w:t>
      </w:r>
      <w:r w:rsidRPr="007A1130">
        <w:rPr>
          <w:rFonts w:ascii="Arial" w:hAnsi="Arial" w:cs="Arial"/>
          <w:b/>
        </w:rPr>
        <w:t>.</w:t>
      </w:r>
      <w:r>
        <w:rPr>
          <w:rFonts w:ascii="Arial" w:hAnsi="Arial" w:cs="Arial"/>
        </w:rPr>
        <w:t xml:space="preserve">  The bidder shall furnish a faithful performance bond of the total amount of this proposal and a labor and materials bond in the amount 100% of the total amount of this proposal to the District and at no expense to the District, in the event that its proposal is accepted by the District.</w:t>
      </w:r>
      <w:r>
        <w:rPr>
          <w:rFonts w:ascii="Arial" w:hAnsi="Arial" w:cs="Arial"/>
        </w:rPr>
        <w:br/>
      </w:r>
    </w:p>
    <w:p w14:paraId="1111B388" w14:textId="77777777" w:rsidR="00717321" w:rsidRDefault="00717321" w:rsidP="00717321">
      <w:pPr>
        <w:jc w:val="both"/>
        <w:rPr>
          <w:rFonts w:ascii="Arial" w:hAnsi="Arial" w:cs="Arial"/>
        </w:rPr>
      </w:pPr>
      <w:r w:rsidRPr="007A1130">
        <w:rPr>
          <w:rFonts w:ascii="Arial" w:hAnsi="Arial" w:cs="Arial"/>
          <w:b/>
        </w:rPr>
        <w:t>10.</w:t>
      </w:r>
      <w:r w:rsidRPr="007A1130">
        <w:rPr>
          <w:rFonts w:ascii="Arial" w:hAnsi="Arial" w:cs="Arial"/>
          <w:b/>
        </w:rPr>
        <w:tab/>
      </w:r>
      <w:r w:rsidRPr="007A1130">
        <w:rPr>
          <w:rFonts w:ascii="Arial" w:hAnsi="Arial" w:cs="Arial"/>
          <w:b/>
          <w:u w:val="single"/>
        </w:rPr>
        <w:t>Non-Collusion/Conflict of Interest</w:t>
      </w:r>
      <w:r w:rsidRPr="007A1130">
        <w:rPr>
          <w:rFonts w:ascii="Arial" w:hAnsi="Arial" w:cs="Arial"/>
          <w:b/>
        </w:rPr>
        <w:t>.</w:t>
      </w:r>
      <w:r>
        <w:rPr>
          <w:rFonts w:ascii="Arial" w:hAnsi="Arial" w:cs="Arial"/>
        </w:rPr>
        <w:t xml:space="preserve">  By submitting a proposal, the bidder represents and warrants that the proposal is not collusive, a sham, or made in the interest of or on behalf of anyone not named in said proposal, and that the bidder has not directly or indirectly induced or solicited any other person to submit a sham proposal or refrain from submitting a proposal, and that the bidder has not sought collusion to secure improper advantage. The bidder also represents </w:t>
      </w:r>
      <w:r>
        <w:rPr>
          <w:rFonts w:ascii="Arial" w:hAnsi="Arial" w:cs="Arial"/>
        </w:rPr>
        <w:lastRenderedPageBreak/>
        <w:t>and warrants that no official, volunteer, or employee from the District has been retained or solicited to aid in the procuring any bid or awarded contract.</w:t>
      </w:r>
    </w:p>
    <w:p w14:paraId="214CD9D5" w14:textId="77777777" w:rsidR="005A7FAC" w:rsidRDefault="005A7FAC" w:rsidP="00717321">
      <w:pPr>
        <w:jc w:val="both"/>
        <w:rPr>
          <w:rFonts w:ascii="Arial" w:hAnsi="Arial" w:cs="Arial"/>
        </w:rPr>
      </w:pPr>
    </w:p>
    <w:p w14:paraId="6F212A31" w14:textId="77777777" w:rsidR="00717321" w:rsidRDefault="00717321" w:rsidP="00717321">
      <w:pPr>
        <w:jc w:val="both"/>
        <w:rPr>
          <w:rFonts w:ascii="Arial" w:hAnsi="Arial" w:cs="Arial"/>
        </w:rPr>
      </w:pPr>
      <w:r w:rsidRPr="007A1130">
        <w:rPr>
          <w:rFonts w:ascii="Arial" w:hAnsi="Arial" w:cs="Arial"/>
          <w:b/>
        </w:rPr>
        <w:t>11.</w:t>
      </w:r>
      <w:r w:rsidRPr="007A1130">
        <w:rPr>
          <w:rFonts w:ascii="Arial" w:hAnsi="Arial" w:cs="Arial"/>
          <w:b/>
        </w:rPr>
        <w:tab/>
      </w:r>
      <w:r w:rsidRPr="007A1130">
        <w:rPr>
          <w:rFonts w:ascii="Arial" w:hAnsi="Arial" w:cs="Arial"/>
          <w:b/>
          <w:u w:val="single"/>
        </w:rPr>
        <w:t>License</w:t>
      </w:r>
      <w:r w:rsidRPr="007A1130">
        <w:rPr>
          <w:rFonts w:ascii="Arial" w:hAnsi="Arial" w:cs="Arial"/>
          <w:b/>
        </w:rPr>
        <w:t>.</w:t>
      </w:r>
      <w:r>
        <w:rPr>
          <w:rFonts w:ascii="Arial" w:hAnsi="Arial" w:cs="Arial"/>
        </w:rPr>
        <w:t xml:space="preserve">  Bidders must possess a valid and current </w:t>
      </w:r>
      <w:r w:rsidRPr="005A7FAC">
        <w:rPr>
          <w:rFonts w:ascii="Arial" w:hAnsi="Arial" w:cs="Arial"/>
        </w:rPr>
        <w:t>California C-27</w:t>
      </w:r>
      <w:r>
        <w:rPr>
          <w:rFonts w:ascii="Arial" w:hAnsi="Arial" w:cs="Arial"/>
        </w:rPr>
        <w:t xml:space="preserve"> license at the time the contract is awarded, but the District reserves the right to accept another class in its sole discretion. </w:t>
      </w:r>
    </w:p>
    <w:p w14:paraId="665C8612" w14:textId="77777777" w:rsidR="00717321" w:rsidRDefault="00717321" w:rsidP="00717321">
      <w:pPr>
        <w:pStyle w:val="NormalWeb"/>
        <w:jc w:val="both"/>
        <w:rPr>
          <w:sz w:val="22"/>
          <w:szCs w:val="22"/>
        </w:rPr>
      </w:pPr>
      <w:r w:rsidRPr="007A1130">
        <w:rPr>
          <w:rFonts w:ascii="Arial" w:hAnsi="Arial" w:cs="Arial"/>
          <w:b/>
          <w:sz w:val="22"/>
          <w:szCs w:val="22"/>
        </w:rPr>
        <w:t>12.</w:t>
      </w:r>
      <w:r w:rsidRPr="007A1130">
        <w:rPr>
          <w:rFonts w:ascii="Arial" w:hAnsi="Arial" w:cs="Arial"/>
          <w:b/>
          <w:sz w:val="22"/>
          <w:szCs w:val="22"/>
        </w:rPr>
        <w:tab/>
      </w:r>
      <w:r w:rsidRPr="007A1130">
        <w:rPr>
          <w:rFonts w:ascii="Arial" w:hAnsi="Arial" w:cs="Arial"/>
          <w:b/>
          <w:sz w:val="22"/>
          <w:szCs w:val="22"/>
          <w:u w:val="single"/>
        </w:rPr>
        <w:t>Registration with Department of Industrial Relations.</w:t>
      </w:r>
      <w:r>
        <w:rPr>
          <w:rFonts w:ascii="Arial" w:hAnsi="Arial" w:cs="Arial"/>
          <w:sz w:val="22"/>
          <w:szCs w:val="22"/>
        </w:rPr>
        <w:t xml:space="preserve">  In compliance with Labor Code section 1725.5, the contractor and all subcontractors must be currently registered with the California Department of Industrial Relations (“DIR”) and provide proof of registration with the bid. Failure to provide evidence of DIR registration shall render the bid non-responsive and bar award of a contract. </w:t>
      </w:r>
    </w:p>
    <w:p w14:paraId="06904C84" w14:textId="77777777" w:rsidR="00717321" w:rsidRDefault="00717321" w:rsidP="00717321">
      <w:pPr>
        <w:jc w:val="both"/>
        <w:rPr>
          <w:rFonts w:ascii="Arial" w:hAnsi="Arial" w:cs="Arial"/>
          <w:color w:val="0000FF"/>
        </w:rPr>
      </w:pPr>
      <w:r w:rsidRPr="007A1130">
        <w:rPr>
          <w:rFonts w:ascii="Arial" w:hAnsi="Arial" w:cs="Arial"/>
          <w:b/>
        </w:rPr>
        <w:t>13.</w:t>
      </w:r>
      <w:r w:rsidRPr="007A1130">
        <w:rPr>
          <w:rFonts w:ascii="Arial" w:hAnsi="Arial" w:cs="Arial"/>
          <w:b/>
        </w:rPr>
        <w:tab/>
      </w:r>
      <w:r w:rsidRPr="007A1130">
        <w:rPr>
          <w:rFonts w:ascii="Arial" w:hAnsi="Arial" w:cs="Arial"/>
          <w:b/>
          <w:u w:val="single"/>
        </w:rPr>
        <w:t>Prevailing Wages</w:t>
      </w:r>
      <w:r w:rsidRPr="007A1130">
        <w:rPr>
          <w:rFonts w:ascii="Arial" w:hAnsi="Arial" w:cs="Arial"/>
          <w:b/>
        </w:rPr>
        <w:t>.</w:t>
      </w:r>
      <w:r>
        <w:rPr>
          <w:rFonts w:ascii="Arial" w:hAnsi="Arial" w:cs="Arial"/>
        </w:rPr>
        <w:t xml:space="preserve">  The Project is subject to the prevailing wage and associated requirements set forth in California Labor Code section 1770, et seq. The contractor shall pay not less than the prevailing rate of per diem wages as determined by the Director of the Department of Industrial Relations. These wage rates are available from the California Department of Industrial Relations’ website at: </w:t>
      </w:r>
      <w:hyperlink r:id="rId10" w:history="1">
        <w:r>
          <w:rPr>
            <w:rStyle w:val="Hyperlink"/>
            <w:rFonts w:ascii="Arial" w:hAnsi="Arial" w:cs="Arial"/>
            <w:i/>
          </w:rPr>
          <w:t>http://www.dir.ca.gov/DLSR/PWD</w:t>
        </w:r>
      </w:hyperlink>
      <w:r>
        <w:rPr>
          <w:rFonts w:ascii="Arial" w:hAnsi="Arial" w:cs="Arial"/>
          <w:color w:val="0000FF"/>
        </w:rPr>
        <w:t xml:space="preserve">.  </w:t>
      </w:r>
    </w:p>
    <w:p w14:paraId="67699E49" w14:textId="77777777" w:rsidR="005A7FAC" w:rsidRDefault="005A7FAC" w:rsidP="00717321">
      <w:pPr>
        <w:jc w:val="both"/>
        <w:rPr>
          <w:rFonts w:ascii="Arial" w:hAnsi="Arial" w:cs="Arial"/>
        </w:rPr>
      </w:pPr>
    </w:p>
    <w:p w14:paraId="68D40D9C" w14:textId="77777777" w:rsidR="00717321" w:rsidRDefault="00717321" w:rsidP="00717321">
      <w:pPr>
        <w:rPr>
          <w:rFonts w:ascii="Arial" w:hAnsi="Arial" w:cs="Arial"/>
        </w:rPr>
      </w:pPr>
      <w:r w:rsidRPr="007A1130">
        <w:rPr>
          <w:rFonts w:ascii="Arial" w:hAnsi="Arial" w:cs="Arial"/>
          <w:b/>
        </w:rPr>
        <w:t>14.</w:t>
      </w:r>
      <w:r w:rsidRPr="007A1130">
        <w:rPr>
          <w:rFonts w:ascii="Arial" w:hAnsi="Arial" w:cs="Arial"/>
          <w:b/>
        </w:rPr>
        <w:tab/>
      </w:r>
      <w:r w:rsidRPr="007A1130">
        <w:rPr>
          <w:rFonts w:ascii="Arial" w:hAnsi="Arial" w:cs="Arial"/>
          <w:b/>
          <w:u w:val="single"/>
        </w:rPr>
        <w:t>Subcontractors</w:t>
      </w:r>
      <w:r w:rsidRPr="007A1130">
        <w:rPr>
          <w:rFonts w:ascii="Arial" w:hAnsi="Arial" w:cs="Arial"/>
          <w:b/>
        </w:rPr>
        <w:t>.</w:t>
      </w:r>
      <w:r>
        <w:rPr>
          <w:rFonts w:ascii="Arial" w:hAnsi="Arial" w:cs="Arial"/>
        </w:rPr>
        <w:t xml:space="preserve">  For any subcontractor who shall perform work amounting to 0.5% of the total bid, the bidder shall provide each subcontractor’s name, license, location/address of business and proportion of work to be done. Subcontractors are also subject to the prevailing wage requirements.</w:t>
      </w:r>
      <w:r>
        <w:rPr>
          <w:rFonts w:ascii="Arial" w:hAnsi="Arial" w:cs="Arial"/>
        </w:rPr>
        <w:br/>
      </w:r>
      <w:r>
        <w:rPr>
          <w:rFonts w:ascii="Arial" w:hAnsi="Arial" w:cs="Arial"/>
        </w:rPr>
        <w:br/>
      </w:r>
      <w:r w:rsidRPr="007A1130">
        <w:rPr>
          <w:rFonts w:ascii="Arial" w:hAnsi="Arial" w:cs="Arial"/>
          <w:b/>
        </w:rPr>
        <w:t>15.</w:t>
      </w:r>
      <w:r w:rsidRPr="007A1130">
        <w:rPr>
          <w:rFonts w:ascii="Arial" w:hAnsi="Arial" w:cs="Arial"/>
          <w:b/>
        </w:rPr>
        <w:tab/>
      </w:r>
      <w:r w:rsidRPr="007A1130">
        <w:rPr>
          <w:rFonts w:ascii="Arial" w:hAnsi="Arial" w:cs="Arial"/>
          <w:b/>
          <w:u w:val="single"/>
        </w:rPr>
        <w:t>Insurance Requirements</w:t>
      </w:r>
      <w:r w:rsidRPr="007A1130">
        <w:rPr>
          <w:rFonts w:ascii="Arial" w:hAnsi="Arial" w:cs="Arial"/>
          <w:b/>
        </w:rPr>
        <w:t>.</w:t>
      </w:r>
      <w:r>
        <w:rPr>
          <w:rFonts w:ascii="Arial" w:hAnsi="Arial" w:cs="Arial"/>
        </w:rPr>
        <w:t xml:space="preserve">  The following insurance coverages and amounts are required prior to the commencement of work and are to remain in effect during the life of the contract. Contractor shall provide proof of insurance coverage below to the District.</w:t>
      </w:r>
    </w:p>
    <w:p w14:paraId="23BD9341" w14:textId="77777777" w:rsidR="005A7FAC" w:rsidRDefault="00717321" w:rsidP="005A7FAC">
      <w:pPr>
        <w:pStyle w:val="NormalWeb"/>
        <w:shd w:val="clear" w:color="auto" w:fill="FFFFFF"/>
        <w:spacing w:after="0" w:afterAutospacing="0"/>
        <w:jc w:val="both"/>
        <w:rPr>
          <w:rFonts w:ascii="Arial" w:hAnsi="Arial" w:cs="Arial"/>
          <w:sz w:val="22"/>
          <w:szCs w:val="22"/>
        </w:rPr>
      </w:pPr>
      <w:r>
        <w:rPr>
          <w:rFonts w:ascii="Arial" w:hAnsi="Arial" w:cs="Arial"/>
          <w:sz w:val="22"/>
          <w:szCs w:val="22"/>
        </w:rPr>
        <w:tab/>
        <w:t>a.</w:t>
      </w:r>
      <w:r>
        <w:rPr>
          <w:rFonts w:ascii="Arial" w:hAnsi="Arial" w:cs="Arial"/>
          <w:sz w:val="22"/>
          <w:szCs w:val="22"/>
        </w:rPr>
        <w:tab/>
        <w:t>Commercial General Liability Insurance.  Contractor must maintain commercial general liability insurance in the amount of $1,000,000 per occurrence, covering all operations by or on contractor’s behalf for bodily injury/death liability and property damage liability. The District, its officers, officials, employees, and volunteers are to be covered as additional insureds with respect to liability arising out of work related to the Project.</w:t>
      </w:r>
    </w:p>
    <w:p w14:paraId="6CB0F890" w14:textId="3AC6F5FC" w:rsidR="00717321" w:rsidRDefault="00717321" w:rsidP="005A7FAC">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Automobile Liability Insurance in the amount of at least $1,000,000 per accident for bodily injury and property damage. </w:t>
      </w:r>
    </w:p>
    <w:p w14:paraId="5C3C962F" w14:textId="77777777" w:rsidR="00717321" w:rsidRDefault="00717321" w:rsidP="005A7FAC">
      <w:pPr>
        <w:pStyle w:val="NormalWeb"/>
        <w:shd w:val="clear" w:color="auto" w:fill="FFFFFF"/>
        <w:spacing w:before="0" w:beforeAutospacing="0"/>
        <w:jc w:val="both"/>
        <w:rPr>
          <w:rFonts w:ascii="Arial" w:hAnsi="Arial" w:cs="Arial"/>
          <w:sz w:val="22"/>
          <w:szCs w:val="22"/>
        </w:rPr>
      </w:pPr>
      <w:r>
        <w:rPr>
          <w:rFonts w:ascii="Arial" w:hAnsi="Arial" w:cs="Arial"/>
          <w:sz w:val="22"/>
          <w:szCs w:val="22"/>
        </w:rPr>
        <w:tab/>
        <w:t>c.</w:t>
      </w:r>
      <w:r>
        <w:rPr>
          <w:rFonts w:ascii="Arial" w:hAnsi="Arial" w:cs="Arial"/>
          <w:sz w:val="22"/>
          <w:szCs w:val="22"/>
        </w:rPr>
        <w:tab/>
        <w:t>Workers’ Compensation Insurance.  Contractor must maintain Workers’ Compensation Insurance in compliance with State and comply with Labor Code section 3700 requiring every employer to be insurance against liability for Worker’s Compensation or self-insure in compliance with law, prior to commencing work. As applicable, contractor shall require subcontractors to maintain adequate Workers’ Compensation Insurance.</w:t>
      </w:r>
    </w:p>
    <w:p w14:paraId="1B5A7C3E" w14:textId="77777777" w:rsidR="00717321" w:rsidRDefault="00717321" w:rsidP="00717321">
      <w:pPr>
        <w:spacing w:line="256" w:lineRule="auto"/>
        <w:rPr>
          <w:rFonts w:ascii="Arial" w:eastAsia="Times New Roman" w:hAnsi="Arial" w:cs="Arial"/>
        </w:rPr>
      </w:pPr>
      <w:r>
        <w:rPr>
          <w:rFonts w:ascii="Arial" w:hAnsi="Arial" w:cs="Arial"/>
        </w:rPr>
        <w:br w:type="page"/>
      </w:r>
    </w:p>
    <w:p w14:paraId="2BBB4DCE" w14:textId="77777777" w:rsidR="00717321" w:rsidRDefault="00717321" w:rsidP="00717321">
      <w:pPr>
        <w:outlineLvl w:val="0"/>
      </w:pPr>
    </w:p>
    <w:p w14:paraId="4BA4A46A" w14:textId="399E2C67" w:rsidR="00717321" w:rsidRDefault="00717321" w:rsidP="00717321">
      <w:pPr>
        <w:outlineLvl w:val="0"/>
        <w:rPr>
          <w:rFonts w:ascii="Arial" w:hAnsi="Arial" w:cs="Arial"/>
        </w:rPr>
      </w:pPr>
      <w:r>
        <w:rPr>
          <w:rFonts w:ascii="Arial" w:hAnsi="Arial" w:cs="Arial"/>
        </w:rPr>
        <w:t>Name of Bidder</w:t>
      </w:r>
      <w:r w:rsidR="007A1130">
        <w:rPr>
          <w:rFonts w:ascii="Arial" w:hAnsi="Arial" w:cs="Arial"/>
        </w:rPr>
        <w:t xml:space="preserve"> </w:t>
      </w:r>
      <w:r>
        <w:rPr>
          <w:rFonts w:ascii="Arial" w:hAnsi="Arial" w:cs="Arial"/>
        </w:rPr>
        <w:t>__________________________________________________________</w:t>
      </w:r>
    </w:p>
    <w:p w14:paraId="0644426A" w14:textId="77777777" w:rsidR="00717321" w:rsidRDefault="00717321" w:rsidP="00717321">
      <w:pPr>
        <w:rPr>
          <w:rFonts w:ascii="Arial" w:hAnsi="Arial" w:cs="Arial"/>
        </w:rPr>
      </w:pPr>
    </w:p>
    <w:p w14:paraId="40DD849C" w14:textId="77777777" w:rsidR="005A7FAC" w:rsidRDefault="005A7FAC" w:rsidP="00717321">
      <w:pPr>
        <w:jc w:val="center"/>
        <w:outlineLvl w:val="0"/>
        <w:rPr>
          <w:rFonts w:ascii="Arial" w:hAnsi="Arial" w:cs="Arial"/>
          <w:u w:val="single"/>
        </w:rPr>
      </w:pPr>
    </w:p>
    <w:p w14:paraId="79313BB9" w14:textId="0D353C3A" w:rsidR="00717321" w:rsidRPr="007A1130" w:rsidRDefault="00717321" w:rsidP="00717321">
      <w:pPr>
        <w:jc w:val="center"/>
        <w:outlineLvl w:val="0"/>
        <w:rPr>
          <w:rFonts w:ascii="Arial" w:hAnsi="Arial" w:cs="Arial"/>
          <w:b/>
          <w:u w:val="single"/>
        </w:rPr>
      </w:pPr>
      <w:r w:rsidRPr="007A1130">
        <w:rPr>
          <w:rFonts w:ascii="Arial" w:hAnsi="Arial" w:cs="Arial"/>
          <w:b/>
          <w:u w:val="single"/>
        </w:rPr>
        <w:t>TO THE DIRECTOR</w:t>
      </w:r>
      <w:r w:rsidR="005A7FAC" w:rsidRPr="007A1130">
        <w:rPr>
          <w:rFonts w:ascii="Arial" w:hAnsi="Arial" w:cs="Arial"/>
          <w:b/>
          <w:u w:val="single"/>
        </w:rPr>
        <w:t>S</w:t>
      </w:r>
      <w:r w:rsidRPr="007A1130">
        <w:rPr>
          <w:rFonts w:ascii="Arial" w:hAnsi="Arial" w:cs="Arial"/>
          <w:b/>
          <w:u w:val="single"/>
        </w:rPr>
        <w:t xml:space="preserve"> OF SLEEPY HOLLOW FIRE PROTECTION DISTRICT:</w:t>
      </w:r>
    </w:p>
    <w:p w14:paraId="56729815" w14:textId="77777777" w:rsidR="00717321" w:rsidRDefault="00717321" w:rsidP="00717321">
      <w:pPr>
        <w:jc w:val="center"/>
        <w:rPr>
          <w:rFonts w:ascii="Arial" w:hAnsi="Arial" w:cs="Arial"/>
          <w:u w:val="single"/>
        </w:rPr>
      </w:pPr>
    </w:p>
    <w:p w14:paraId="05414DE0" w14:textId="654FF12C" w:rsidR="00717321" w:rsidRDefault="00717321" w:rsidP="00717321">
      <w:pPr>
        <w:rPr>
          <w:rFonts w:ascii="Arial" w:hAnsi="Arial" w:cs="Arial"/>
        </w:rPr>
      </w:pPr>
      <w:r>
        <w:rPr>
          <w:rFonts w:ascii="Arial" w:hAnsi="Arial" w:cs="Arial"/>
        </w:rPr>
        <w:t xml:space="preserve">The undersigned, as bidder, declares that the only persons or parties interested in this proposal as principals are those named herein; that this proposal is made without collusion with any other person, firm or corporations; that he has carefully examined the location of the proposed work, plans and specifications; and he proposes and agrees, if this proposal is accepted, that he will contract with the Sleepy Hollow Fire Protection District to provide all necessary machinery, tools, apparatus, and other means of construction, and to do all the work and furnish all the materials specified in this contract in the manner and time prescribed, and according to the requirements of the Engineer as therein set forth; and that he will take in full payment therefor an amount based on the unit prices specified herein below for the various items of work, the total value of said work </w:t>
      </w:r>
      <w:r w:rsidR="005A7FAC">
        <w:rPr>
          <w:rFonts w:ascii="Arial" w:hAnsi="Arial" w:cs="Arial"/>
        </w:rPr>
        <w:t>as estimated herein being $68,680</w:t>
      </w:r>
      <w:r>
        <w:rPr>
          <w:rFonts w:ascii="Arial" w:hAnsi="Arial" w:cs="Arial"/>
        </w:rPr>
        <w:t xml:space="preserve"> and the following being the unit prices bid to-wit: </w:t>
      </w:r>
    </w:p>
    <w:p w14:paraId="4959874D" w14:textId="77777777" w:rsidR="005A7FAC" w:rsidRDefault="005A7FAC" w:rsidP="00717321"/>
    <w:tbl>
      <w:tblPr>
        <w:tblW w:w="0" w:type="dxa"/>
        <w:tblLayout w:type="fixed"/>
        <w:tblCellMar>
          <w:left w:w="30" w:type="dxa"/>
          <w:right w:w="30" w:type="dxa"/>
        </w:tblCellMar>
        <w:tblLook w:val="04A0" w:firstRow="1" w:lastRow="0" w:firstColumn="1" w:lastColumn="0" w:noHBand="0" w:noVBand="1"/>
      </w:tblPr>
      <w:tblGrid>
        <w:gridCol w:w="632"/>
        <w:gridCol w:w="4095"/>
        <w:gridCol w:w="1012"/>
        <w:gridCol w:w="786"/>
        <w:gridCol w:w="1443"/>
        <w:gridCol w:w="2338"/>
        <w:gridCol w:w="98"/>
      </w:tblGrid>
      <w:tr w:rsidR="005A7FAC" w14:paraId="31FF8D1E" w14:textId="77777777" w:rsidTr="00A7431F">
        <w:trPr>
          <w:gridAfter w:val="1"/>
          <w:wAfter w:w="98" w:type="dxa"/>
          <w:cantSplit/>
          <w:trHeight w:val="265"/>
        </w:trPr>
        <w:tc>
          <w:tcPr>
            <w:tcW w:w="10306" w:type="dxa"/>
            <w:gridSpan w:val="6"/>
          </w:tcPr>
          <w:p w14:paraId="12B48283" w14:textId="77777777" w:rsidR="005A7FAC" w:rsidRDefault="005A7FAC" w:rsidP="00A7431F">
            <w:pPr>
              <w:autoSpaceDE w:val="0"/>
              <w:autoSpaceDN w:val="0"/>
              <w:adjustRightInd w:val="0"/>
              <w:jc w:val="center"/>
              <w:rPr>
                <w:rFonts w:ascii="Arial" w:hAnsi="Arial" w:cs="Arial"/>
                <w:b/>
                <w:bCs/>
                <w:color w:val="000000"/>
                <w:sz w:val="20"/>
              </w:rPr>
            </w:pPr>
          </w:p>
        </w:tc>
      </w:tr>
      <w:tr w:rsidR="005A7FAC" w14:paraId="23A3AD11" w14:textId="77777777" w:rsidTr="00A7431F">
        <w:trPr>
          <w:gridAfter w:val="1"/>
          <w:wAfter w:w="98" w:type="dxa"/>
          <w:cantSplit/>
          <w:trHeight w:val="265"/>
        </w:trPr>
        <w:tc>
          <w:tcPr>
            <w:tcW w:w="10306" w:type="dxa"/>
            <w:gridSpan w:val="6"/>
            <w:hideMark/>
          </w:tcPr>
          <w:p w14:paraId="33D59436" w14:textId="77777777" w:rsidR="005A7FAC" w:rsidRPr="007A1130" w:rsidRDefault="005A7FAC" w:rsidP="00A7431F">
            <w:pPr>
              <w:autoSpaceDE w:val="0"/>
              <w:autoSpaceDN w:val="0"/>
              <w:adjustRightInd w:val="0"/>
              <w:jc w:val="center"/>
              <w:rPr>
                <w:rFonts w:ascii="Arial" w:hAnsi="Arial" w:cs="Arial"/>
                <w:b/>
                <w:bCs/>
                <w:color w:val="000000"/>
              </w:rPr>
            </w:pPr>
            <w:r w:rsidRPr="007A1130">
              <w:rPr>
                <w:rFonts w:ascii="Arial" w:hAnsi="Arial" w:cs="Arial"/>
                <w:b/>
                <w:bCs/>
                <w:color w:val="000000"/>
              </w:rPr>
              <w:t>FIRESMART DEMONSTRATION GARDEN</w:t>
            </w:r>
          </w:p>
        </w:tc>
      </w:tr>
      <w:tr w:rsidR="005A7FAC" w14:paraId="1AD212FC" w14:textId="77777777" w:rsidTr="00A7431F">
        <w:trPr>
          <w:gridAfter w:val="1"/>
          <w:wAfter w:w="98" w:type="dxa"/>
          <w:cantSplit/>
          <w:trHeight w:val="265"/>
        </w:trPr>
        <w:tc>
          <w:tcPr>
            <w:tcW w:w="10306" w:type="dxa"/>
            <w:gridSpan w:val="6"/>
            <w:hideMark/>
          </w:tcPr>
          <w:p w14:paraId="593329A9" w14:textId="77777777" w:rsidR="005A7FAC" w:rsidRPr="007A1130" w:rsidRDefault="005A7FAC" w:rsidP="00A7431F">
            <w:pPr>
              <w:autoSpaceDE w:val="0"/>
              <w:autoSpaceDN w:val="0"/>
              <w:adjustRightInd w:val="0"/>
              <w:jc w:val="center"/>
              <w:rPr>
                <w:rFonts w:ascii="Arial" w:hAnsi="Arial" w:cs="Arial"/>
                <w:b/>
                <w:bCs/>
                <w:color w:val="000000"/>
              </w:rPr>
            </w:pPr>
            <w:r w:rsidRPr="007A1130">
              <w:rPr>
                <w:rFonts w:ascii="Arial" w:hAnsi="Arial" w:cs="Arial"/>
                <w:b/>
                <w:bCs/>
                <w:color w:val="000000"/>
              </w:rPr>
              <w:t>BASE BID</w:t>
            </w:r>
          </w:p>
        </w:tc>
      </w:tr>
      <w:tr w:rsidR="005A7FAC" w14:paraId="11BF4CE5" w14:textId="77777777" w:rsidTr="00A7431F">
        <w:trPr>
          <w:gridAfter w:val="1"/>
          <w:wAfter w:w="98" w:type="dxa"/>
          <w:cantSplit/>
          <w:trHeight w:val="265"/>
        </w:trPr>
        <w:tc>
          <w:tcPr>
            <w:tcW w:w="10306" w:type="dxa"/>
            <w:gridSpan w:val="6"/>
          </w:tcPr>
          <w:p w14:paraId="082F182E" w14:textId="77777777" w:rsidR="005A7FAC" w:rsidRDefault="005A7FAC" w:rsidP="00A7431F">
            <w:pPr>
              <w:autoSpaceDE w:val="0"/>
              <w:autoSpaceDN w:val="0"/>
              <w:adjustRightInd w:val="0"/>
              <w:jc w:val="center"/>
              <w:rPr>
                <w:rFonts w:ascii="Arial" w:hAnsi="Arial" w:cs="Arial"/>
                <w:b/>
                <w:bCs/>
                <w:color w:val="000000"/>
                <w:sz w:val="20"/>
              </w:rPr>
            </w:pPr>
          </w:p>
        </w:tc>
      </w:tr>
      <w:tr w:rsidR="005A7FAC" w14:paraId="6C0183B0" w14:textId="77777777" w:rsidTr="00A7431F">
        <w:trPr>
          <w:gridAfter w:val="1"/>
          <w:wAfter w:w="98" w:type="dxa"/>
          <w:cantSplit/>
          <w:trHeight w:val="265"/>
        </w:trPr>
        <w:tc>
          <w:tcPr>
            <w:tcW w:w="10306" w:type="dxa"/>
            <w:gridSpan w:val="6"/>
          </w:tcPr>
          <w:p w14:paraId="72F598CC" w14:textId="77777777" w:rsidR="005A7FAC" w:rsidRDefault="005A7FAC" w:rsidP="00A7431F">
            <w:pPr>
              <w:autoSpaceDE w:val="0"/>
              <w:autoSpaceDN w:val="0"/>
              <w:adjustRightInd w:val="0"/>
              <w:jc w:val="center"/>
              <w:rPr>
                <w:rFonts w:ascii="Arial" w:hAnsi="Arial" w:cs="Arial"/>
                <w:b/>
                <w:bCs/>
                <w:sz w:val="20"/>
              </w:rPr>
            </w:pPr>
            <w:r>
              <w:rPr>
                <w:rFonts w:ascii="Arial" w:hAnsi="Arial" w:cs="Arial"/>
                <w:b/>
                <w:bCs/>
                <w:sz w:val="20"/>
              </w:rPr>
              <w:t>Installed Prices</w:t>
            </w:r>
          </w:p>
          <w:p w14:paraId="52F3BF5F" w14:textId="77777777" w:rsidR="005A7FAC" w:rsidRDefault="005A7FAC" w:rsidP="00A7431F">
            <w:pPr>
              <w:autoSpaceDE w:val="0"/>
              <w:autoSpaceDN w:val="0"/>
              <w:adjustRightInd w:val="0"/>
              <w:jc w:val="center"/>
              <w:rPr>
                <w:rFonts w:ascii="Arial" w:hAnsi="Arial" w:cs="Arial"/>
                <w:b/>
                <w:bCs/>
                <w:color w:val="FF0000"/>
                <w:sz w:val="20"/>
              </w:rPr>
            </w:pPr>
          </w:p>
        </w:tc>
      </w:tr>
      <w:tr w:rsidR="005A7FAC" w14:paraId="3E8DBF95" w14:textId="77777777" w:rsidTr="00A7431F">
        <w:trPr>
          <w:trHeight w:val="618"/>
        </w:trPr>
        <w:tc>
          <w:tcPr>
            <w:tcW w:w="632" w:type="dxa"/>
            <w:tcBorders>
              <w:top w:val="single" w:sz="6" w:space="0" w:color="auto"/>
              <w:left w:val="single" w:sz="4" w:space="0" w:color="auto"/>
              <w:bottom w:val="single" w:sz="6" w:space="0" w:color="auto"/>
              <w:right w:val="single" w:sz="6" w:space="0" w:color="auto"/>
            </w:tcBorders>
            <w:vAlign w:val="center"/>
            <w:hideMark/>
          </w:tcPr>
          <w:p w14:paraId="1125F186"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Item No.</w:t>
            </w:r>
          </w:p>
        </w:tc>
        <w:tc>
          <w:tcPr>
            <w:tcW w:w="4095" w:type="dxa"/>
            <w:tcBorders>
              <w:top w:val="single" w:sz="6" w:space="0" w:color="auto"/>
              <w:left w:val="single" w:sz="6" w:space="0" w:color="auto"/>
              <w:bottom w:val="single" w:sz="6" w:space="0" w:color="auto"/>
              <w:right w:val="single" w:sz="6" w:space="0" w:color="auto"/>
            </w:tcBorders>
            <w:vAlign w:val="center"/>
            <w:hideMark/>
          </w:tcPr>
          <w:p w14:paraId="77AF5B72"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Description</w:t>
            </w:r>
          </w:p>
        </w:tc>
        <w:tc>
          <w:tcPr>
            <w:tcW w:w="1012" w:type="dxa"/>
            <w:tcBorders>
              <w:top w:val="single" w:sz="6" w:space="0" w:color="auto"/>
              <w:left w:val="single" w:sz="6" w:space="0" w:color="auto"/>
              <w:bottom w:val="single" w:sz="6" w:space="0" w:color="auto"/>
              <w:right w:val="single" w:sz="6" w:space="0" w:color="auto"/>
            </w:tcBorders>
            <w:vAlign w:val="center"/>
            <w:hideMark/>
          </w:tcPr>
          <w:p w14:paraId="1D542658"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Unit Measure</w:t>
            </w:r>
          </w:p>
        </w:tc>
        <w:tc>
          <w:tcPr>
            <w:tcW w:w="786" w:type="dxa"/>
            <w:tcBorders>
              <w:top w:val="single" w:sz="6" w:space="0" w:color="auto"/>
              <w:left w:val="single" w:sz="6" w:space="0" w:color="auto"/>
              <w:bottom w:val="single" w:sz="6" w:space="0" w:color="auto"/>
              <w:right w:val="single" w:sz="6" w:space="0" w:color="auto"/>
            </w:tcBorders>
            <w:vAlign w:val="center"/>
            <w:hideMark/>
          </w:tcPr>
          <w:p w14:paraId="404FB03F"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Est. Qty.</w:t>
            </w:r>
          </w:p>
        </w:tc>
        <w:tc>
          <w:tcPr>
            <w:tcW w:w="1443" w:type="dxa"/>
            <w:tcBorders>
              <w:top w:val="single" w:sz="6" w:space="0" w:color="auto"/>
              <w:left w:val="single" w:sz="6" w:space="0" w:color="auto"/>
              <w:bottom w:val="single" w:sz="6" w:space="0" w:color="auto"/>
              <w:right w:val="single" w:sz="6" w:space="0" w:color="auto"/>
            </w:tcBorders>
            <w:vAlign w:val="center"/>
            <w:hideMark/>
          </w:tcPr>
          <w:p w14:paraId="4C293628"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Unit Price</w:t>
            </w:r>
          </w:p>
        </w:tc>
        <w:tc>
          <w:tcPr>
            <w:tcW w:w="2436" w:type="dxa"/>
            <w:gridSpan w:val="2"/>
            <w:tcBorders>
              <w:top w:val="single" w:sz="6" w:space="0" w:color="auto"/>
              <w:left w:val="single" w:sz="6" w:space="0" w:color="auto"/>
              <w:bottom w:val="single" w:sz="6" w:space="0" w:color="auto"/>
              <w:right w:val="single" w:sz="4" w:space="0" w:color="auto"/>
            </w:tcBorders>
            <w:vAlign w:val="center"/>
            <w:hideMark/>
          </w:tcPr>
          <w:p w14:paraId="640F6B21" w14:textId="77777777" w:rsidR="005A7FAC" w:rsidRDefault="005A7FAC" w:rsidP="00A7431F">
            <w:pPr>
              <w:tabs>
                <w:tab w:val="left" w:pos="420"/>
              </w:tabs>
              <w:autoSpaceDE w:val="0"/>
              <w:autoSpaceDN w:val="0"/>
              <w:adjustRightInd w:val="0"/>
              <w:ind w:right="140"/>
              <w:jc w:val="center"/>
              <w:rPr>
                <w:rFonts w:ascii="Arial" w:hAnsi="Arial" w:cs="Arial"/>
                <w:sz w:val="20"/>
              </w:rPr>
            </w:pPr>
            <w:r>
              <w:rPr>
                <w:rFonts w:ascii="Arial" w:hAnsi="Arial" w:cs="Arial"/>
                <w:sz w:val="20"/>
              </w:rPr>
              <w:t>Amount</w:t>
            </w:r>
          </w:p>
        </w:tc>
      </w:tr>
      <w:tr w:rsidR="005A7FAC" w14:paraId="4C891FB4" w14:textId="77777777" w:rsidTr="00A7431F">
        <w:trPr>
          <w:trHeight w:val="618"/>
        </w:trPr>
        <w:tc>
          <w:tcPr>
            <w:tcW w:w="632" w:type="dxa"/>
            <w:tcBorders>
              <w:top w:val="single" w:sz="6" w:space="0" w:color="auto"/>
              <w:left w:val="single" w:sz="4" w:space="0" w:color="auto"/>
              <w:bottom w:val="single" w:sz="6" w:space="0" w:color="auto"/>
              <w:right w:val="single" w:sz="6" w:space="0" w:color="auto"/>
            </w:tcBorders>
            <w:vAlign w:val="center"/>
            <w:hideMark/>
          </w:tcPr>
          <w:p w14:paraId="5EFB94DD"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1</w:t>
            </w:r>
          </w:p>
        </w:tc>
        <w:tc>
          <w:tcPr>
            <w:tcW w:w="4095" w:type="dxa"/>
            <w:tcBorders>
              <w:top w:val="single" w:sz="6" w:space="0" w:color="auto"/>
              <w:left w:val="single" w:sz="6" w:space="0" w:color="auto"/>
              <w:bottom w:val="single" w:sz="6" w:space="0" w:color="auto"/>
              <w:right w:val="single" w:sz="6" w:space="0" w:color="auto"/>
            </w:tcBorders>
            <w:vAlign w:val="bottom"/>
            <w:hideMark/>
          </w:tcPr>
          <w:p w14:paraId="748AC50A" w14:textId="77777777" w:rsidR="005A7FAC" w:rsidRDefault="005A7FAC" w:rsidP="00A7431F">
            <w:pPr>
              <w:rPr>
                <w:rFonts w:ascii="Calibri" w:hAnsi="Calibri" w:cs="Calibri"/>
              </w:rPr>
            </w:pPr>
            <w:r>
              <w:rPr>
                <w:rFonts w:ascii="Calibri" w:hAnsi="Calibri" w:cs="Calibri"/>
              </w:rPr>
              <w:t>INSTALLATION OF FIRE SMART DEMONSTRATION GARDEN ELEMENTS</w:t>
            </w:r>
          </w:p>
        </w:tc>
        <w:tc>
          <w:tcPr>
            <w:tcW w:w="1012" w:type="dxa"/>
            <w:tcBorders>
              <w:top w:val="single" w:sz="6" w:space="0" w:color="auto"/>
              <w:left w:val="single" w:sz="6" w:space="0" w:color="auto"/>
              <w:bottom w:val="single" w:sz="6" w:space="0" w:color="auto"/>
              <w:right w:val="single" w:sz="6" w:space="0" w:color="auto"/>
            </w:tcBorders>
            <w:vAlign w:val="bottom"/>
            <w:hideMark/>
          </w:tcPr>
          <w:p w14:paraId="0AB5F9E9" w14:textId="77777777" w:rsidR="005A7FAC" w:rsidRDefault="005A7FAC" w:rsidP="00A7431F">
            <w:pPr>
              <w:jc w:val="center"/>
              <w:rPr>
                <w:rFonts w:ascii="Calibri" w:hAnsi="Calibri" w:cs="Calibri"/>
              </w:rPr>
            </w:pPr>
            <w:r>
              <w:rPr>
                <w:rFonts w:ascii="Calibri" w:hAnsi="Calibri" w:cs="Calibri"/>
              </w:rPr>
              <w:t>LS</w:t>
            </w:r>
          </w:p>
        </w:tc>
        <w:tc>
          <w:tcPr>
            <w:tcW w:w="786" w:type="dxa"/>
            <w:tcBorders>
              <w:top w:val="single" w:sz="6" w:space="0" w:color="auto"/>
              <w:left w:val="single" w:sz="6" w:space="0" w:color="auto"/>
              <w:bottom w:val="single" w:sz="6" w:space="0" w:color="auto"/>
              <w:right w:val="single" w:sz="6" w:space="0" w:color="auto"/>
            </w:tcBorders>
            <w:vAlign w:val="bottom"/>
            <w:hideMark/>
          </w:tcPr>
          <w:p w14:paraId="02411B11" w14:textId="77777777" w:rsidR="005A7FAC" w:rsidRDefault="005A7FAC" w:rsidP="00A7431F">
            <w:pPr>
              <w:jc w:val="right"/>
              <w:rPr>
                <w:rFonts w:ascii="Calibri" w:hAnsi="Calibri" w:cs="Calibri"/>
              </w:rPr>
            </w:pPr>
            <w:r>
              <w:rPr>
                <w:rFonts w:ascii="Calibri" w:hAnsi="Calibri" w:cs="Calibri"/>
              </w:rPr>
              <w:t>1</w:t>
            </w:r>
          </w:p>
        </w:tc>
        <w:tc>
          <w:tcPr>
            <w:tcW w:w="1443" w:type="dxa"/>
            <w:tcBorders>
              <w:top w:val="single" w:sz="6" w:space="0" w:color="auto"/>
              <w:left w:val="single" w:sz="6" w:space="0" w:color="auto"/>
              <w:bottom w:val="single" w:sz="6" w:space="0" w:color="auto"/>
              <w:right w:val="single" w:sz="6" w:space="0" w:color="auto"/>
            </w:tcBorders>
            <w:vAlign w:val="center"/>
            <w:hideMark/>
          </w:tcPr>
          <w:p w14:paraId="16B8103A" w14:textId="77777777" w:rsidR="005A7FAC" w:rsidRDefault="005A7FAC" w:rsidP="00A7431F">
            <w:pPr>
              <w:autoSpaceDE w:val="0"/>
              <w:autoSpaceDN w:val="0"/>
              <w:adjustRightInd w:val="0"/>
              <w:jc w:val="center"/>
              <w:rPr>
                <w:rFonts w:ascii="Arial" w:hAnsi="Arial" w:cs="Arial"/>
                <w:sz w:val="20"/>
              </w:rPr>
            </w:pPr>
          </w:p>
        </w:tc>
        <w:tc>
          <w:tcPr>
            <w:tcW w:w="2436" w:type="dxa"/>
            <w:gridSpan w:val="2"/>
            <w:tcBorders>
              <w:top w:val="single" w:sz="6" w:space="0" w:color="auto"/>
              <w:left w:val="single" w:sz="6" w:space="0" w:color="auto"/>
              <w:bottom w:val="single" w:sz="6" w:space="0" w:color="auto"/>
              <w:right w:val="single" w:sz="4" w:space="0" w:color="auto"/>
            </w:tcBorders>
            <w:vAlign w:val="center"/>
          </w:tcPr>
          <w:p w14:paraId="2E534BA1" w14:textId="77777777" w:rsidR="005A7FAC" w:rsidRDefault="005A7FAC" w:rsidP="00A7431F">
            <w:pPr>
              <w:autoSpaceDE w:val="0"/>
              <w:autoSpaceDN w:val="0"/>
              <w:adjustRightInd w:val="0"/>
              <w:jc w:val="center"/>
              <w:rPr>
                <w:rFonts w:ascii="Arial" w:hAnsi="Arial" w:cs="Arial"/>
                <w:sz w:val="20"/>
              </w:rPr>
            </w:pPr>
          </w:p>
        </w:tc>
      </w:tr>
      <w:tr w:rsidR="005A7FAC" w14:paraId="50F1C998" w14:textId="77777777" w:rsidTr="00A7431F">
        <w:trPr>
          <w:trHeight w:val="618"/>
        </w:trPr>
        <w:tc>
          <w:tcPr>
            <w:tcW w:w="632" w:type="dxa"/>
            <w:tcBorders>
              <w:top w:val="single" w:sz="6" w:space="0" w:color="auto"/>
              <w:left w:val="single" w:sz="4" w:space="0" w:color="auto"/>
              <w:bottom w:val="single" w:sz="4" w:space="0" w:color="auto"/>
              <w:right w:val="single" w:sz="6" w:space="0" w:color="auto"/>
            </w:tcBorders>
            <w:vAlign w:val="center"/>
            <w:hideMark/>
          </w:tcPr>
          <w:p w14:paraId="4392096B" w14:textId="77777777" w:rsidR="005A7FAC" w:rsidRDefault="005A7FAC" w:rsidP="00A7431F">
            <w:pPr>
              <w:autoSpaceDE w:val="0"/>
              <w:autoSpaceDN w:val="0"/>
              <w:adjustRightInd w:val="0"/>
              <w:jc w:val="center"/>
              <w:rPr>
                <w:rFonts w:ascii="Arial" w:hAnsi="Arial" w:cs="Arial"/>
                <w:sz w:val="20"/>
              </w:rPr>
            </w:pPr>
            <w:r>
              <w:rPr>
                <w:rFonts w:ascii="Arial" w:hAnsi="Arial" w:cs="Arial"/>
                <w:sz w:val="20"/>
              </w:rPr>
              <w:t>2</w:t>
            </w:r>
          </w:p>
        </w:tc>
        <w:tc>
          <w:tcPr>
            <w:tcW w:w="4095" w:type="dxa"/>
            <w:tcBorders>
              <w:top w:val="single" w:sz="6" w:space="0" w:color="auto"/>
              <w:left w:val="single" w:sz="6" w:space="0" w:color="auto"/>
              <w:bottom w:val="single" w:sz="4" w:space="0" w:color="auto"/>
              <w:right w:val="single" w:sz="6" w:space="0" w:color="auto"/>
            </w:tcBorders>
            <w:vAlign w:val="bottom"/>
            <w:hideMark/>
          </w:tcPr>
          <w:p w14:paraId="54801D38" w14:textId="77777777" w:rsidR="005A7FAC" w:rsidRDefault="005A7FAC" w:rsidP="00A7431F">
            <w:pPr>
              <w:rPr>
                <w:rFonts w:ascii="Calibri" w:hAnsi="Calibri" w:cs="Calibri"/>
              </w:rPr>
            </w:pPr>
            <w:r>
              <w:rPr>
                <w:rFonts w:ascii="Calibri" w:hAnsi="Calibri" w:cs="Calibri"/>
              </w:rPr>
              <w:t>3 Month Maintenance of Plantings and Irrigation</w:t>
            </w:r>
          </w:p>
        </w:tc>
        <w:tc>
          <w:tcPr>
            <w:tcW w:w="1012" w:type="dxa"/>
            <w:tcBorders>
              <w:top w:val="single" w:sz="6" w:space="0" w:color="auto"/>
              <w:left w:val="single" w:sz="6" w:space="0" w:color="auto"/>
              <w:bottom w:val="single" w:sz="4" w:space="0" w:color="auto"/>
              <w:right w:val="single" w:sz="6" w:space="0" w:color="auto"/>
            </w:tcBorders>
            <w:vAlign w:val="bottom"/>
            <w:hideMark/>
          </w:tcPr>
          <w:p w14:paraId="51EDD4E5" w14:textId="77777777" w:rsidR="005A7FAC" w:rsidRDefault="005A7FAC" w:rsidP="00A7431F">
            <w:pPr>
              <w:jc w:val="center"/>
              <w:rPr>
                <w:rFonts w:ascii="Calibri" w:hAnsi="Calibri" w:cs="Calibri"/>
              </w:rPr>
            </w:pPr>
            <w:r>
              <w:rPr>
                <w:rFonts w:ascii="Calibri" w:hAnsi="Calibri" w:cs="Calibri"/>
              </w:rPr>
              <w:t>LS</w:t>
            </w:r>
          </w:p>
        </w:tc>
        <w:tc>
          <w:tcPr>
            <w:tcW w:w="786" w:type="dxa"/>
            <w:tcBorders>
              <w:top w:val="single" w:sz="6" w:space="0" w:color="auto"/>
              <w:left w:val="single" w:sz="6" w:space="0" w:color="auto"/>
              <w:bottom w:val="single" w:sz="4" w:space="0" w:color="auto"/>
              <w:right w:val="single" w:sz="6" w:space="0" w:color="auto"/>
            </w:tcBorders>
            <w:vAlign w:val="bottom"/>
            <w:hideMark/>
          </w:tcPr>
          <w:p w14:paraId="2C0D3015" w14:textId="77777777" w:rsidR="005A7FAC" w:rsidRDefault="005A7FAC" w:rsidP="00A7431F">
            <w:pPr>
              <w:jc w:val="right"/>
              <w:rPr>
                <w:rFonts w:ascii="Calibri" w:hAnsi="Calibri" w:cs="Calibri"/>
              </w:rPr>
            </w:pPr>
            <w:r>
              <w:rPr>
                <w:rFonts w:ascii="Calibri" w:hAnsi="Calibri" w:cs="Calibri"/>
              </w:rPr>
              <w:t>1</w:t>
            </w:r>
          </w:p>
        </w:tc>
        <w:tc>
          <w:tcPr>
            <w:tcW w:w="1443" w:type="dxa"/>
            <w:tcBorders>
              <w:top w:val="single" w:sz="6" w:space="0" w:color="auto"/>
              <w:left w:val="single" w:sz="6" w:space="0" w:color="auto"/>
              <w:bottom w:val="single" w:sz="4" w:space="0" w:color="auto"/>
              <w:right w:val="single" w:sz="6" w:space="0" w:color="auto"/>
            </w:tcBorders>
            <w:vAlign w:val="center"/>
          </w:tcPr>
          <w:p w14:paraId="10FA55C5" w14:textId="77777777" w:rsidR="005A7FAC" w:rsidRDefault="005A7FAC" w:rsidP="00A7431F">
            <w:pPr>
              <w:autoSpaceDE w:val="0"/>
              <w:autoSpaceDN w:val="0"/>
              <w:adjustRightInd w:val="0"/>
              <w:jc w:val="center"/>
              <w:rPr>
                <w:rStyle w:val="CommentReference"/>
              </w:rPr>
            </w:pPr>
          </w:p>
        </w:tc>
        <w:tc>
          <w:tcPr>
            <w:tcW w:w="2436" w:type="dxa"/>
            <w:gridSpan w:val="2"/>
            <w:tcBorders>
              <w:top w:val="single" w:sz="6" w:space="0" w:color="auto"/>
              <w:left w:val="single" w:sz="6" w:space="0" w:color="auto"/>
              <w:bottom w:val="single" w:sz="4" w:space="0" w:color="auto"/>
              <w:right w:val="single" w:sz="4" w:space="0" w:color="auto"/>
            </w:tcBorders>
            <w:vAlign w:val="center"/>
          </w:tcPr>
          <w:p w14:paraId="6EB92C9F" w14:textId="77777777" w:rsidR="005A7FAC" w:rsidRDefault="005A7FAC" w:rsidP="00A7431F">
            <w:pPr>
              <w:autoSpaceDE w:val="0"/>
              <w:autoSpaceDN w:val="0"/>
              <w:adjustRightInd w:val="0"/>
              <w:jc w:val="center"/>
              <w:rPr>
                <w:rFonts w:ascii="Arial" w:hAnsi="Arial" w:cs="Arial"/>
                <w:sz w:val="20"/>
              </w:rPr>
            </w:pPr>
          </w:p>
        </w:tc>
      </w:tr>
    </w:tbl>
    <w:p w14:paraId="66CFB38B" w14:textId="77777777" w:rsidR="005A7FAC" w:rsidRDefault="005A7FAC" w:rsidP="005A7FAC">
      <w:pPr>
        <w:tabs>
          <w:tab w:val="right" w:pos="9180"/>
        </w:tabs>
        <w:rPr>
          <w:rFonts w:ascii="Arial" w:hAnsi="Arial" w:cs="Arial"/>
          <w:b/>
          <w:bCs/>
          <w:color w:val="FF0000"/>
          <w:sz w:val="20"/>
        </w:rPr>
      </w:pPr>
      <w:r>
        <w:rPr>
          <w:rFonts w:ascii="Arial" w:hAnsi="Arial" w:cs="Arial"/>
          <w:b/>
          <w:bCs/>
          <w:color w:val="FF0000"/>
          <w:sz w:val="20"/>
        </w:rPr>
        <w:tab/>
        <w:t xml:space="preserve">     </w:t>
      </w:r>
    </w:p>
    <w:p w14:paraId="4927C7D8" w14:textId="77777777" w:rsidR="005A7FAC" w:rsidRDefault="005A7FAC" w:rsidP="005A7FAC">
      <w:pPr>
        <w:tabs>
          <w:tab w:val="left" w:pos="5040"/>
          <w:tab w:val="right" w:pos="9360"/>
        </w:tabs>
        <w:rPr>
          <w:rFonts w:ascii="Arial" w:hAnsi="Arial" w:cs="Arial"/>
          <w:b/>
          <w:bCs/>
          <w:sz w:val="20"/>
        </w:rPr>
      </w:pPr>
      <w:r>
        <w:rPr>
          <w:rFonts w:ascii="Arial" w:hAnsi="Arial" w:cs="Arial"/>
          <w:b/>
          <w:bCs/>
          <w:sz w:val="20"/>
        </w:rPr>
        <w:t xml:space="preserve">                      </w:t>
      </w:r>
      <w:r>
        <w:rPr>
          <w:rFonts w:ascii="Arial" w:hAnsi="Arial" w:cs="Arial"/>
          <w:b/>
          <w:bCs/>
          <w:sz w:val="20"/>
        </w:rPr>
        <w:tab/>
        <w:t xml:space="preserve">     </w:t>
      </w:r>
    </w:p>
    <w:p w14:paraId="162A75F9" w14:textId="77777777" w:rsidR="005A7FAC" w:rsidRDefault="005A7FAC" w:rsidP="005A7FAC">
      <w:pPr>
        <w:tabs>
          <w:tab w:val="left" w:pos="5040"/>
          <w:tab w:val="right" w:pos="9360"/>
        </w:tabs>
        <w:rPr>
          <w:rFonts w:ascii="Arial" w:hAnsi="Arial" w:cs="Arial"/>
          <w:b/>
          <w:bCs/>
          <w:sz w:val="20"/>
        </w:rPr>
      </w:pPr>
    </w:p>
    <w:p w14:paraId="75FC9663" w14:textId="77777777" w:rsidR="005A7FAC" w:rsidRDefault="005A7FAC" w:rsidP="005A7FAC">
      <w:pPr>
        <w:tabs>
          <w:tab w:val="left" w:pos="5040"/>
          <w:tab w:val="left" w:pos="9720"/>
          <w:tab w:val="right" w:pos="9810"/>
        </w:tabs>
        <w:jc w:val="both"/>
        <w:rPr>
          <w:rFonts w:ascii="Arial" w:hAnsi="Arial" w:cs="Arial"/>
          <w:sz w:val="20"/>
        </w:rPr>
      </w:pPr>
      <w:r>
        <w:rPr>
          <w:rFonts w:ascii="Arial" w:hAnsi="Arial" w:cs="Arial"/>
          <w:b/>
          <w:bCs/>
          <w:sz w:val="20"/>
        </w:rPr>
        <w:t>TOTAL BASE BID = $</w:t>
      </w:r>
      <w:r>
        <w:rPr>
          <w:rFonts w:ascii="Arial" w:hAnsi="Arial" w:cs="Arial"/>
          <w:sz w:val="20"/>
        </w:rPr>
        <w:t>________________________</w:t>
      </w:r>
      <w:r>
        <w:rPr>
          <w:rFonts w:ascii="Arial" w:hAnsi="Arial" w:cs="Arial"/>
          <w:sz w:val="20"/>
        </w:rPr>
        <w:tab/>
      </w:r>
    </w:p>
    <w:p w14:paraId="7622585C" w14:textId="77777777" w:rsidR="005A7FAC" w:rsidRDefault="005A7FAC" w:rsidP="005A7FAC">
      <w:pPr>
        <w:tabs>
          <w:tab w:val="left" w:pos="5040"/>
          <w:tab w:val="right" w:pos="9180"/>
        </w:tabs>
        <w:jc w:val="both"/>
        <w:rPr>
          <w:rFonts w:ascii="Arial" w:hAnsi="Arial" w:cs="Arial"/>
          <w:sz w:val="20"/>
        </w:rPr>
      </w:pPr>
    </w:p>
    <w:p w14:paraId="4BDAFCE7" w14:textId="77777777" w:rsidR="005A7FAC" w:rsidRDefault="005A7FAC" w:rsidP="005A7FAC">
      <w:pPr>
        <w:jc w:val="both"/>
        <w:rPr>
          <w:rFonts w:ascii="Arial" w:hAnsi="Arial" w:cs="Arial"/>
        </w:rPr>
      </w:pPr>
      <w:r>
        <w:rPr>
          <w:rFonts w:ascii="Arial" w:hAnsi="Arial" w:cs="Arial"/>
        </w:rPr>
        <w:t>It is understood and agreed that the quantities of work under each item are approximate only, being given for a basis of comparison of proposals, and the right is reserved to the District to increase or decrease the amount of work under any item as may be required, in accordance with provisions set forth in the specifications for the Project.</w:t>
      </w:r>
    </w:p>
    <w:p w14:paraId="1EA4C021" w14:textId="2B24F67F" w:rsidR="005A7FAC" w:rsidRDefault="005A7FAC" w:rsidP="005A7FAC">
      <w:pPr>
        <w:jc w:val="both"/>
        <w:rPr>
          <w:rFonts w:ascii="Arial" w:hAnsi="Arial" w:cs="Arial"/>
          <w:sz w:val="20"/>
        </w:rPr>
      </w:pPr>
      <w:r>
        <w:rPr>
          <w:rFonts w:ascii="Arial" w:hAnsi="Arial" w:cs="Arial"/>
        </w:rPr>
        <w:t xml:space="preserve">  </w:t>
      </w:r>
    </w:p>
    <w:p w14:paraId="316B6B76" w14:textId="77777777" w:rsidR="005A7FAC" w:rsidRDefault="005A7FAC" w:rsidP="005A7FAC">
      <w:pPr>
        <w:tabs>
          <w:tab w:val="left" w:pos="5040"/>
          <w:tab w:val="right" w:pos="9180"/>
        </w:tabs>
        <w:jc w:val="both"/>
        <w:rPr>
          <w:rFonts w:ascii="Arial" w:hAnsi="Arial" w:cs="Arial"/>
        </w:rPr>
      </w:pPr>
      <w:r>
        <w:rPr>
          <w:rFonts w:ascii="Arial" w:hAnsi="Arial" w:cs="Arial"/>
        </w:rPr>
        <w:t>It is further understood and agreed that the total amount of money set forth for each item of work or as the total amount bid for the Project does not constitute an agreement to pay a lump sum for the work unless it specifically so states.</w:t>
      </w:r>
    </w:p>
    <w:p w14:paraId="2D31D53D" w14:textId="77777777" w:rsidR="00BE5B93" w:rsidRDefault="00BE5B93" w:rsidP="005A7FAC">
      <w:pPr>
        <w:tabs>
          <w:tab w:val="left" w:pos="5040"/>
          <w:tab w:val="right" w:pos="9180"/>
        </w:tabs>
        <w:jc w:val="both"/>
        <w:rPr>
          <w:rFonts w:ascii="Arial" w:hAnsi="Arial" w:cs="Arial"/>
        </w:rPr>
      </w:pPr>
    </w:p>
    <w:p w14:paraId="6BCE4FC9" w14:textId="77777777" w:rsidR="00BE5B93" w:rsidRDefault="00BE5B93" w:rsidP="005A7FAC">
      <w:pPr>
        <w:tabs>
          <w:tab w:val="left" w:pos="5040"/>
          <w:tab w:val="right" w:pos="9180"/>
        </w:tabs>
        <w:jc w:val="both"/>
        <w:rPr>
          <w:rFonts w:ascii="Arial" w:hAnsi="Arial" w:cs="Arial"/>
        </w:rPr>
      </w:pPr>
    </w:p>
    <w:p w14:paraId="64D7CEEC" w14:textId="77777777" w:rsidR="00BE5B93" w:rsidRDefault="00BE5B93" w:rsidP="005A7FAC">
      <w:pPr>
        <w:tabs>
          <w:tab w:val="left" w:pos="5040"/>
          <w:tab w:val="right" w:pos="9180"/>
        </w:tabs>
        <w:jc w:val="both"/>
        <w:rPr>
          <w:rFonts w:ascii="Arial" w:hAnsi="Arial" w:cs="Arial"/>
        </w:rPr>
      </w:pPr>
    </w:p>
    <w:p w14:paraId="462A2C25" w14:textId="77777777" w:rsidR="00BE5B93" w:rsidRDefault="00BE5B93" w:rsidP="005A7FAC">
      <w:pPr>
        <w:tabs>
          <w:tab w:val="left" w:pos="5040"/>
          <w:tab w:val="right" w:pos="9180"/>
        </w:tabs>
        <w:jc w:val="both"/>
        <w:rPr>
          <w:rFonts w:ascii="Arial" w:hAnsi="Arial" w:cs="Arial"/>
        </w:rPr>
      </w:pPr>
    </w:p>
    <w:p w14:paraId="5AEC5D4F" w14:textId="77777777" w:rsidR="00BE5B93" w:rsidRDefault="00BE5B93" w:rsidP="005A7FAC">
      <w:pPr>
        <w:tabs>
          <w:tab w:val="left" w:pos="5040"/>
          <w:tab w:val="right" w:pos="9180"/>
        </w:tabs>
        <w:jc w:val="both"/>
        <w:rPr>
          <w:rFonts w:ascii="Arial" w:hAnsi="Arial" w:cs="Arial"/>
        </w:rPr>
      </w:pPr>
    </w:p>
    <w:p w14:paraId="38C47FAF" w14:textId="77777777" w:rsidR="00BE5B93" w:rsidRDefault="00BE5B93" w:rsidP="005A7FAC">
      <w:pPr>
        <w:tabs>
          <w:tab w:val="left" w:pos="5040"/>
          <w:tab w:val="right" w:pos="9180"/>
        </w:tabs>
        <w:jc w:val="both"/>
        <w:rPr>
          <w:rFonts w:ascii="Arial" w:hAnsi="Arial" w:cs="Arial"/>
        </w:rPr>
      </w:pPr>
      <w:bookmarkStart w:id="0" w:name="_GoBack"/>
      <w:bookmarkEnd w:id="0"/>
    </w:p>
    <w:p w14:paraId="53785ED5" w14:textId="77777777" w:rsidR="005A7FAC" w:rsidRDefault="005A7FAC" w:rsidP="005A7FAC">
      <w:pPr>
        <w:tabs>
          <w:tab w:val="left" w:pos="5040"/>
          <w:tab w:val="right" w:pos="9180"/>
        </w:tabs>
        <w:jc w:val="both"/>
        <w:rPr>
          <w:rFonts w:ascii="Arial" w:hAnsi="Arial" w:cs="Arial"/>
          <w:sz w:val="20"/>
        </w:rPr>
      </w:pPr>
    </w:p>
    <w:p w14:paraId="4F1AC3CC" w14:textId="71793F25" w:rsidR="00717321" w:rsidRPr="007A1130" w:rsidRDefault="00717321" w:rsidP="00717321">
      <w:pPr>
        <w:jc w:val="center"/>
        <w:outlineLvl w:val="0"/>
        <w:rPr>
          <w:rFonts w:ascii="Arial" w:hAnsi="Arial" w:cs="Arial"/>
          <w:b/>
          <w:u w:val="single"/>
        </w:rPr>
      </w:pPr>
      <w:r w:rsidRPr="007A1130">
        <w:rPr>
          <w:rFonts w:ascii="Arial" w:hAnsi="Arial" w:cs="Arial"/>
          <w:b/>
          <w:u w:val="single"/>
        </w:rPr>
        <w:lastRenderedPageBreak/>
        <w:t xml:space="preserve">LIST OF SUBCONTRACTORS </w:t>
      </w:r>
    </w:p>
    <w:p w14:paraId="50D64BA4" w14:textId="77777777" w:rsidR="00717321" w:rsidRPr="005A7FAC" w:rsidRDefault="00717321" w:rsidP="00717321">
      <w:pPr>
        <w:jc w:val="center"/>
        <w:rPr>
          <w:rFonts w:ascii="Arial" w:hAnsi="Arial" w:cs="Arial"/>
          <w:u w:val="single"/>
        </w:rPr>
      </w:pPr>
    </w:p>
    <w:p w14:paraId="4820A6F2" w14:textId="77777777" w:rsidR="00717321" w:rsidRPr="005A7FAC" w:rsidRDefault="00717321" w:rsidP="00717321">
      <w:pPr>
        <w:rPr>
          <w:rFonts w:ascii="Arial" w:hAnsi="Arial" w:cs="Arial"/>
        </w:rPr>
      </w:pPr>
      <w:r w:rsidRPr="005A7FAC">
        <w:rPr>
          <w:rFonts w:ascii="Arial" w:hAnsi="Arial" w:cs="Arial"/>
        </w:rPr>
        <w:t>The bidder shall list proposed subcontractors.  The information presented below must include the names, addresses, license number of all subcontractors and a description of the work to be performed by each.</w:t>
      </w:r>
    </w:p>
    <w:p w14:paraId="27B17FFC" w14:textId="77777777" w:rsidR="00717321" w:rsidRPr="005A7FAC" w:rsidRDefault="00717321" w:rsidP="00717321">
      <w:pPr>
        <w:tabs>
          <w:tab w:val="left" w:pos="3600"/>
          <w:tab w:val="left" w:pos="3960"/>
        </w:tabs>
        <w:rPr>
          <w:rFonts w:ascii="Arial" w:hAnsi="Arial" w:cs="Arial"/>
        </w:rPr>
      </w:pPr>
    </w:p>
    <w:p w14:paraId="5F87B9DE" w14:textId="4EC35294" w:rsidR="00717321" w:rsidRDefault="00717321" w:rsidP="00717321">
      <w:pPr>
        <w:tabs>
          <w:tab w:val="center" w:pos="1800"/>
          <w:tab w:val="center" w:pos="4860"/>
          <w:tab w:val="center" w:pos="7470"/>
          <w:tab w:val="right" w:pos="9360"/>
        </w:tabs>
        <w:rPr>
          <w:rFonts w:ascii="Arial" w:hAnsi="Arial" w:cs="Arial"/>
          <w:u w:val="single"/>
        </w:rPr>
      </w:pPr>
      <w:r w:rsidRPr="005A7FAC">
        <w:rPr>
          <w:rFonts w:ascii="Arial" w:hAnsi="Arial" w:cs="Arial"/>
        </w:rPr>
        <w:tab/>
      </w:r>
      <w:r w:rsidR="005A7FAC">
        <w:rPr>
          <w:rFonts w:ascii="Arial" w:hAnsi="Arial" w:cs="Arial"/>
          <w:u w:val="single"/>
        </w:rPr>
        <w:t>Subcontractor</w:t>
      </w:r>
      <w:r w:rsidRPr="005A7FAC">
        <w:rPr>
          <w:rFonts w:ascii="Arial" w:hAnsi="Arial" w:cs="Arial"/>
          <w:u w:val="single"/>
        </w:rPr>
        <w:t xml:space="preserve"> &amp;</w:t>
      </w:r>
      <w:r w:rsidR="005A7FAC">
        <w:rPr>
          <w:rFonts w:ascii="Arial" w:hAnsi="Arial" w:cs="Arial"/>
          <w:u w:val="single"/>
        </w:rPr>
        <w:t xml:space="preserve"> Address</w:t>
      </w:r>
      <w:r w:rsidRPr="005A7FAC">
        <w:rPr>
          <w:rFonts w:ascii="Arial" w:hAnsi="Arial" w:cs="Arial"/>
        </w:rPr>
        <w:tab/>
      </w:r>
      <w:r w:rsidRPr="005A7FAC">
        <w:rPr>
          <w:rFonts w:ascii="Arial" w:hAnsi="Arial" w:cs="Arial"/>
          <w:u w:val="single"/>
        </w:rPr>
        <w:t>License Number</w:t>
      </w:r>
      <w:r w:rsidRPr="005A7FAC">
        <w:rPr>
          <w:rFonts w:ascii="Arial" w:hAnsi="Arial" w:cs="Arial"/>
        </w:rPr>
        <w:tab/>
      </w:r>
      <w:r w:rsidR="005A7FAC">
        <w:rPr>
          <w:rFonts w:ascii="Arial" w:hAnsi="Arial" w:cs="Arial"/>
        </w:rPr>
        <w:t xml:space="preserve">            </w:t>
      </w:r>
      <w:r w:rsidR="005A7FAC">
        <w:rPr>
          <w:rFonts w:ascii="Arial" w:hAnsi="Arial" w:cs="Arial"/>
          <w:u w:val="single"/>
        </w:rPr>
        <w:t>Description of Work</w:t>
      </w:r>
    </w:p>
    <w:p w14:paraId="2062AC5A" w14:textId="047AB790" w:rsidR="005A7FAC" w:rsidRPr="005A7FAC" w:rsidRDefault="005A7FAC" w:rsidP="005A7FAC">
      <w:pPr>
        <w:tabs>
          <w:tab w:val="center" w:pos="1800"/>
          <w:tab w:val="center" w:pos="4860"/>
          <w:tab w:val="center" w:pos="7470"/>
          <w:tab w:val="right" w:pos="9360"/>
        </w:tabs>
        <w:jc w:val="center"/>
        <w:rPr>
          <w:rFonts w:ascii="Arial" w:hAnsi="Arial" w:cs="Arial"/>
        </w:rPr>
      </w:pPr>
      <w:r w:rsidRPr="005A7FAC">
        <w:rPr>
          <w:rFonts w:ascii="Arial" w:hAnsi="Arial" w:cs="Arial"/>
        </w:rPr>
        <w:t>(1</w:t>
      </w:r>
      <w:r w:rsidRPr="005A7FAC">
        <w:rPr>
          <w:rFonts w:ascii="Arial" w:hAnsi="Arial" w:cs="Arial"/>
          <w:vertAlign w:val="superscript"/>
        </w:rPr>
        <w:t>st</w:t>
      </w:r>
      <w:r w:rsidRPr="005A7FAC">
        <w:rPr>
          <w:rFonts w:ascii="Arial" w:hAnsi="Arial" w:cs="Arial"/>
        </w:rPr>
        <w:t xml:space="preserve"> line);</w:t>
      </w:r>
    </w:p>
    <w:p w14:paraId="74F252E3" w14:textId="5BE031A3" w:rsidR="00717321" w:rsidRPr="005A7FAC" w:rsidRDefault="00717321" w:rsidP="005A7FAC">
      <w:pPr>
        <w:tabs>
          <w:tab w:val="left" w:pos="3600"/>
          <w:tab w:val="left" w:pos="3960"/>
        </w:tabs>
        <w:jc w:val="center"/>
        <w:rPr>
          <w:rFonts w:ascii="Arial" w:hAnsi="Arial" w:cs="Arial"/>
          <w:u w:val="single"/>
        </w:rPr>
      </w:pPr>
      <w:r w:rsidRPr="005A7FAC">
        <w:rPr>
          <w:rFonts w:ascii="Arial" w:hAnsi="Arial" w:cs="Arial"/>
          <w:u w:val="single"/>
        </w:rPr>
        <w:t>Dept. of Industrial Relations</w:t>
      </w:r>
    </w:p>
    <w:p w14:paraId="0F62B51F" w14:textId="77777777" w:rsidR="00717321" w:rsidRPr="005A7FAC" w:rsidRDefault="00717321" w:rsidP="00717321">
      <w:pPr>
        <w:tabs>
          <w:tab w:val="left" w:pos="3600"/>
          <w:tab w:val="left" w:pos="3960"/>
        </w:tabs>
        <w:jc w:val="center"/>
        <w:rPr>
          <w:rFonts w:ascii="Arial" w:hAnsi="Arial" w:cs="Arial"/>
          <w:u w:val="single"/>
        </w:rPr>
      </w:pPr>
      <w:r w:rsidRPr="005A7FAC">
        <w:rPr>
          <w:rFonts w:ascii="Arial" w:hAnsi="Arial" w:cs="Arial"/>
          <w:u w:val="single"/>
        </w:rPr>
        <w:t>Registration Number</w:t>
      </w:r>
    </w:p>
    <w:p w14:paraId="2767DB94" w14:textId="06D7894E" w:rsidR="00717321" w:rsidRDefault="00717321" w:rsidP="00910A12">
      <w:pPr>
        <w:tabs>
          <w:tab w:val="left" w:pos="3600"/>
          <w:tab w:val="left" w:pos="3960"/>
        </w:tabs>
        <w:jc w:val="center"/>
        <w:rPr>
          <w:rFonts w:ascii="Arial" w:hAnsi="Arial" w:cs="Arial"/>
        </w:rPr>
      </w:pPr>
      <w:r w:rsidRPr="005A7FAC">
        <w:rPr>
          <w:rFonts w:ascii="Arial" w:hAnsi="Arial" w:cs="Arial"/>
        </w:rPr>
        <w:t>(2</w:t>
      </w:r>
      <w:r w:rsidRPr="005A7FAC">
        <w:rPr>
          <w:rFonts w:ascii="Arial" w:hAnsi="Arial" w:cs="Arial"/>
          <w:vertAlign w:val="superscript"/>
        </w:rPr>
        <w:t>nd</w:t>
      </w:r>
      <w:r w:rsidRPr="005A7FAC">
        <w:rPr>
          <w:rFonts w:ascii="Arial" w:hAnsi="Arial" w:cs="Arial"/>
        </w:rPr>
        <w:t xml:space="preserve"> line) </w:t>
      </w:r>
    </w:p>
    <w:p w14:paraId="371EC2AC" w14:textId="77777777" w:rsidR="00910A12" w:rsidRDefault="00910A12" w:rsidP="00910A12">
      <w:pPr>
        <w:tabs>
          <w:tab w:val="left" w:pos="3600"/>
          <w:tab w:val="left" w:pos="3960"/>
        </w:tabs>
        <w:rPr>
          <w:rFonts w:ascii="Arial" w:hAnsi="Arial" w:cs="Arial"/>
        </w:rPr>
      </w:pPr>
    </w:p>
    <w:p w14:paraId="51D6C892" w14:textId="77777777" w:rsidR="00910A12" w:rsidRDefault="00910A12" w:rsidP="00910A12">
      <w:pPr>
        <w:tabs>
          <w:tab w:val="left" w:pos="3600"/>
          <w:tab w:val="left" w:pos="3960"/>
        </w:tabs>
        <w:rPr>
          <w:rFonts w:ascii="Arial" w:hAnsi="Arial" w:cs="Arial"/>
        </w:rPr>
      </w:pPr>
    </w:p>
    <w:p w14:paraId="5C6E4EE0" w14:textId="77777777" w:rsidR="00910A12" w:rsidRDefault="00910A12" w:rsidP="00910A12">
      <w:pPr>
        <w:tabs>
          <w:tab w:val="left" w:pos="3600"/>
          <w:tab w:val="left" w:pos="3960"/>
        </w:tabs>
        <w:rPr>
          <w:rFonts w:ascii="Arial" w:hAnsi="Arial" w:cs="Arial"/>
        </w:rPr>
      </w:pPr>
    </w:p>
    <w:p w14:paraId="24FC92BC" w14:textId="77777777" w:rsidR="00910A12" w:rsidRDefault="00910A12" w:rsidP="00910A12">
      <w:pPr>
        <w:tabs>
          <w:tab w:val="left" w:pos="3600"/>
          <w:tab w:val="left" w:pos="3960"/>
        </w:tabs>
        <w:rPr>
          <w:rFonts w:ascii="Arial" w:hAnsi="Arial" w:cs="Arial"/>
        </w:rPr>
      </w:pPr>
    </w:p>
    <w:p w14:paraId="135CBBA8" w14:textId="77777777" w:rsidR="00910A12" w:rsidRDefault="00910A12" w:rsidP="00910A12">
      <w:pPr>
        <w:tabs>
          <w:tab w:val="left" w:pos="3600"/>
          <w:tab w:val="left" w:pos="3960"/>
        </w:tabs>
        <w:rPr>
          <w:rFonts w:ascii="Arial" w:hAnsi="Arial" w:cs="Arial"/>
        </w:rPr>
      </w:pPr>
    </w:p>
    <w:p w14:paraId="68943E5B" w14:textId="77777777" w:rsidR="00910A12" w:rsidRDefault="00910A12" w:rsidP="00910A12">
      <w:pPr>
        <w:tabs>
          <w:tab w:val="left" w:pos="3600"/>
          <w:tab w:val="left" w:pos="3960"/>
        </w:tabs>
        <w:rPr>
          <w:rFonts w:ascii="Arial" w:hAnsi="Arial" w:cs="Arial"/>
        </w:rPr>
      </w:pPr>
    </w:p>
    <w:p w14:paraId="7B1FB076" w14:textId="77777777" w:rsidR="00910A12" w:rsidRDefault="00910A12" w:rsidP="00910A12">
      <w:pPr>
        <w:tabs>
          <w:tab w:val="left" w:pos="3600"/>
          <w:tab w:val="left" w:pos="3960"/>
        </w:tabs>
        <w:rPr>
          <w:rFonts w:ascii="Arial" w:hAnsi="Arial" w:cs="Arial"/>
        </w:rPr>
      </w:pPr>
    </w:p>
    <w:p w14:paraId="52B8E1BE" w14:textId="77777777" w:rsidR="00910A12" w:rsidRDefault="00910A12" w:rsidP="00910A12">
      <w:pPr>
        <w:tabs>
          <w:tab w:val="left" w:pos="3600"/>
          <w:tab w:val="left" w:pos="3960"/>
        </w:tabs>
        <w:rPr>
          <w:rFonts w:ascii="Arial" w:hAnsi="Arial" w:cs="Arial"/>
        </w:rPr>
      </w:pPr>
    </w:p>
    <w:p w14:paraId="3D6602C0" w14:textId="77777777" w:rsidR="00910A12" w:rsidRDefault="00910A12" w:rsidP="00910A12">
      <w:pPr>
        <w:tabs>
          <w:tab w:val="left" w:pos="3600"/>
          <w:tab w:val="left" w:pos="3960"/>
        </w:tabs>
        <w:rPr>
          <w:rFonts w:ascii="Arial" w:hAnsi="Arial" w:cs="Arial"/>
        </w:rPr>
      </w:pPr>
    </w:p>
    <w:p w14:paraId="1B0B8DFF" w14:textId="77777777" w:rsidR="00910A12" w:rsidRDefault="00910A12" w:rsidP="00910A12">
      <w:pPr>
        <w:tabs>
          <w:tab w:val="left" w:pos="3600"/>
          <w:tab w:val="left" w:pos="3960"/>
        </w:tabs>
        <w:rPr>
          <w:rFonts w:ascii="Arial" w:hAnsi="Arial" w:cs="Arial"/>
        </w:rPr>
      </w:pPr>
    </w:p>
    <w:p w14:paraId="56581B69" w14:textId="77777777" w:rsidR="00910A12" w:rsidRDefault="00910A12" w:rsidP="00910A12">
      <w:pPr>
        <w:tabs>
          <w:tab w:val="left" w:pos="3600"/>
          <w:tab w:val="left" w:pos="3960"/>
        </w:tabs>
        <w:rPr>
          <w:rFonts w:ascii="Arial" w:hAnsi="Arial" w:cs="Arial"/>
        </w:rPr>
      </w:pPr>
    </w:p>
    <w:p w14:paraId="560A20D1" w14:textId="77777777" w:rsidR="00910A12" w:rsidRDefault="00910A12" w:rsidP="00910A12">
      <w:pPr>
        <w:tabs>
          <w:tab w:val="left" w:pos="3600"/>
          <w:tab w:val="left" w:pos="3960"/>
        </w:tabs>
        <w:rPr>
          <w:rFonts w:ascii="Arial" w:hAnsi="Arial" w:cs="Arial"/>
        </w:rPr>
      </w:pPr>
    </w:p>
    <w:p w14:paraId="249AC26C" w14:textId="77777777" w:rsidR="00910A12" w:rsidRDefault="00910A12" w:rsidP="00910A12">
      <w:pPr>
        <w:tabs>
          <w:tab w:val="left" w:pos="3600"/>
          <w:tab w:val="left" w:pos="3960"/>
        </w:tabs>
        <w:rPr>
          <w:rFonts w:ascii="Arial" w:hAnsi="Arial" w:cs="Arial"/>
        </w:rPr>
      </w:pPr>
    </w:p>
    <w:p w14:paraId="757A61E8" w14:textId="77777777" w:rsidR="00910A12" w:rsidRDefault="00910A12" w:rsidP="00910A12">
      <w:pPr>
        <w:tabs>
          <w:tab w:val="left" w:pos="3600"/>
          <w:tab w:val="left" w:pos="3960"/>
        </w:tabs>
        <w:rPr>
          <w:rFonts w:ascii="Arial" w:hAnsi="Arial" w:cs="Arial"/>
        </w:rPr>
      </w:pPr>
    </w:p>
    <w:p w14:paraId="475774A5" w14:textId="77777777" w:rsidR="00910A12" w:rsidRDefault="00910A12" w:rsidP="00910A12">
      <w:pPr>
        <w:tabs>
          <w:tab w:val="left" w:pos="3600"/>
          <w:tab w:val="left" w:pos="3960"/>
        </w:tabs>
        <w:rPr>
          <w:rFonts w:ascii="Arial" w:hAnsi="Arial" w:cs="Arial"/>
        </w:rPr>
      </w:pPr>
    </w:p>
    <w:p w14:paraId="57DF7B0D" w14:textId="77777777" w:rsidR="00910A12" w:rsidRDefault="00910A12" w:rsidP="00910A12">
      <w:pPr>
        <w:tabs>
          <w:tab w:val="left" w:pos="3600"/>
          <w:tab w:val="left" w:pos="3960"/>
        </w:tabs>
        <w:rPr>
          <w:rFonts w:ascii="Arial" w:hAnsi="Arial" w:cs="Arial"/>
        </w:rPr>
      </w:pPr>
    </w:p>
    <w:p w14:paraId="3C8CCCBF" w14:textId="77777777" w:rsidR="00910A12" w:rsidRDefault="00910A12" w:rsidP="00910A12">
      <w:pPr>
        <w:tabs>
          <w:tab w:val="left" w:pos="3600"/>
          <w:tab w:val="left" w:pos="3960"/>
        </w:tabs>
        <w:rPr>
          <w:rFonts w:ascii="Arial" w:hAnsi="Arial" w:cs="Arial"/>
        </w:rPr>
      </w:pPr>
    </w:p>
    <w:p w14:paraId="45B8CBB7" w14:textId="77777777" w:rsidR="00910A12" w:rsidRDefault="00910A12" w:rsidP="00910A12">
      <w:pPr>
        <w:tabs>
          <w:tab w:val="left" w:pos="3600"/>
          <w:tab w:val="left" w:pos="3960"/>
        </w:tabs>
        <w:rPr>
          <w:rFonts w:ascii="Arial" w:hAnsi="Arial" w:cs="Arial"/>
        </w:rPr>
      </w:pPr>
    </w:p>
    <w:p w14:paraId="0D86F3F7" w14:textId="77777777" w:rsidR="00910A12" w:rsidRDefault="00910A12" w:rsidP="00910A12">
      <w:pPr>
        <w:tabs>
          <w:tab w:val="left" w:pos="3600"/>
          <w:tab w:val="left" w:pos="3960"/>
        </w:tabs>
        <w:rPr>
          <w:rFonts w:ascii="Arial" w:hAnsi="Arial" w:cs="Arial"/>
        </w:rPr>
      </w:pPr>
    </w:p>
    <w:p w14:paraId="1C929FD2" w14:textId="77777777" w:rsidR="00530A81" w:rsidRDefault="00530A81" w:rsidP="00910A12">
      <w:pPr>
        <w:tabs>
          <w:tab w:val="left" w:pos="3600"/>
          <w:tab w:val="left" w:pos="3960"/>
        </w:tabs>
        <w:rPr>
          <w:rFonts w:ascii="Arial" w:hAnsi="Arial" w:cs="Arial"/>
        </w:rPr>
      </w:pPr>
    </w:p>
    <w:p w14:paraId="400A052B" w14:textId="77777777" w:rsidR="00530A81" w:rsidRDefault="00530A81" w:rsidP="00910A12">
      <w:pPr>
        <w:tabs>
          <w:tab w:val="left" w:pos="3600"/>
          <w:tab w:val="left" w:pos="3960"/>
        </w:tabs>
        <w:rPr>
          <w:rFonts w:ascii="Arial" w:hAnsi="Arial" w:cs="Arial"/>
        </w:rPr>
      </w:pPr>
    </w:p>
    <w:p w14:paraId="5B752035" w14:textId="77777777" w:rsidR="00530A81" w:rsidRDefault="00530A81" w:rsidP="00910A12">
      <w:pPr>
        <w:tabs>
          <w:tab w:val="left" w:pos="3600"/>
          <w:tab w:val="left" w:pos="3960"/>
        </w:tabs>
        <w:rPr>
          <w:rFonts w:ascii="Arial" w:hAnsi="Arial" w:cs="Arial"/>
        </w:rPr>
      </w:pPr>
    </w:p>
    <w:p w14:paraId="37616613" w14:textId="77777777" w:rsidR="00530A81" w:rsidRDefault="00530A81" w:rsidP="00910A12">
      <w:pPr>
        <w:tabs>
          <w:tab w:val="left" w:pos="3600"/>
          <w:tab w:val="left" w:pos="3960"/>
        </w:tabs>
        <w:rPr>
          <w:rFonts w:ascii="Arial" w:hAnsi="Arial" w:cs="Arial"/>
        </w:rPr>
      </w:pPr>
    </w:p>
    <w:p w14:paraId="36B97B45" w14:textId="77777777" w:rsidR="00910A12" w:rsidRPr="00910A12" w:rsidRDefault="00910A12" w:rsidP="00910A12">
      <w:pPr>
        <w:tabs>
          <w:tab w:val="left" w:pos="3600"/>
          <w:tab w:val="left" w:pos="3960"/>
        </w:tabs>
        <w:rPr>
          <w:rFonts w:ascii="Arial" w:hAnsi="Arial" w:cs="Arial"/>
        </w:rPr>
      </w:pPr>
      <w:r w:rsidRPr="00910A12">
        <w:rPr>
          <w:rFonts w:ascii="Arial" w:hAnsi="Arial" w:cs="Arial"/>
        </w:rPr>
        <w:t>Failure to comply with the listing requirements of the California Public Contract Code may deem a bid non-responsive.</w:t>
      </w:r>
    </w:p>
    <w:p w14:paraId="04BACE3A" w14:textId="77777777" w:rsidR="00910A12" w:rsidRPr="00910A12" w:rsidRDefault="00910A12" w:rsidP="00910A12">
      <w:pPr>
        <w:tabs>
          <w:tab w:val="left" w:pos="3600"/>
          <w:tab w:val="left" w:pos="3960"/>
        </w:tabs>
        <w:rPr>
          <w:rFonts w:ascii="Arial" w:hAnsi="Arial" w:cs="Arial"/>
        </w:rPr>
      </w:pPr>
    </w:p>
    <w:p w14:paraId="0D86377A" w14:textId="77777777" w:rsidR="00910A12" w:rsidRPr="00910A12" w:rsidRDefault="00910A12" w:rsidP="00910A12">
      <w:pPr>
        <w:tabs>
          <w:tab w:val="left" w:pos="3600"/>
          <w:tab w:val="left" w:pos="3960"/>
        </w:tabs>
        <w:rPr>
          <w:rFonts w:ascii="Arial" w:hAnsi="Arial" w:cs="Arial"/>
        </w:rPr>
      </w:pPr>
      <w:r w:rsidRPr="00910A12">
        <w:rPr>
          <w:rFonts w:ascii="Arial" w:hAnsi="Arial" w:cs="Arial"/>
        </w:rPr>
        <w:t>No substitution or additions may be made without prior approval.</w:t>
      </w:r>
    </w:p>
    <w:p w14:paraId="0E6496F5" w14:textId="77777777" w:rsidR="00910A12" w:rsidRDefault="00910A12" w:rsidP="00910A12">
      <w:pPr>
        <w:tabs>
          <w:tab w:val="left" w:pos="3600"/>
          <w:tab w:val="left" w:pos="3960"/>
        </w:tabs>
        <w:rPr>
          <w:rFonts w:ascii="Arial" w:hAnsi="Arial" w:cs="Arial"/>
        </w:rPr>
      </w:pPr>
    </w:p>
    <w:p w14:paraId="5435F0DD" w14:textId="77777777" w:rsidR="00910A12" w:rsidRDefault="00910A12" w:rsidP="00910A12">
      <w:pPr>
        <w:tabs>
          <w:tab w:val="left" w:pos="3600"/>
          <w:tab w:val="left" w:pos="3960"/>
        </w:tabs>
        <w:rPr>
          <w:rFonts w:ascii="Arial" w:hAnsi="Arial" w:cs="Arial"/>
        </w:rPr>
      </w:pPr>
    </w:p>
    <w:p w14:paraId="0E817D0C" w14:textId="77777777" w:rsidR="00910A12" w:rsidRDefault="00910A12" w:rsidP="00910A12">
      <w:pPr>
        <w:tabs>
          <w:tab w:val="left" w:pos="3600"/>
          <w:tab w:val="left" w:pos="3960"/>
        </w:tabs>
        <w:rPr>
          <w:rFonts w:ascii="Arial" w:hAnsi="Arial" w:cs="Arial"/>
        </w:rPr>
      </w:pPr>
    </w:p>
    <w:p w14:paraId="0A460556" w14:textId="14E46134" w:rsidR="008335B6" w:rsidRDefault="008335B6" w:rsidP="008335B6">
      <w:pPr>
        <w:tabs>
          <w:tab w:val="left" w:pos="3600"/>
          <w:tab w:val="left" w:pos="3960"/>
        </w:tabs>
        <w:rPr>
          <w:rFonts w:ascii="Arial" w:hAnsi="Arial" w:cs="Arial"/>
        </w:rPr>
      </w:pPr>
      <w:r>
        <w:rPr>
          <w:rFonts w:ascii="Arial" w:hAnsi="Arial" w:cs="Arial"/>
        </w:rPr>
        <w:t xml:space="preserve">Date:  </w:t>
      </w:r>
      <w:r w:rsidRPr="008335B6">
        <w:rPr>
          <w:rFonts w:ascii="Arial" w:hAnsi="Arial" w:cs="Arial"/>
        </w:rPr>
        <w:t>June __, 2022</w:t>
      </w:r>
      <w:r w:rsidRPr="008335B6">
        <w:rPr>
          <w:rFonts w:ascii="Arial" w:hAnsi="Arial" w:cs="Arial"/>
        </w:rPr>
        <w:tab/>
      </w:r>
      <w:r w:rsidRPr="008335B6">
        <w:rPr>
          <w:rFonts w:ascii="Arial" w:hAnsi="Arial" w:cs="Arial"/>
        </w:rPr>
        <w:tab/>
      </w:r>
      <w:r w:rsidRPr="008335B6">
        <w:rPr>
          <w:rFonts w:ascii="Arial" w:hAnsi="Arial" w:cs="Arial"/>
        </w:rPr>
        <w:tab/>
      </w:r>
      <w:r>
        <w:rPr>
          <w:rFonts w:ascii="Arial" w:hAnsi="Arial" w:cs="Arial"/>
        </w:rPr>
        <w:t>Bidder:</w:t>
      </w:r>
    </w:p>
    <w:p w14:paraId="2E7DDCFF" w14:textId="77777777" w:rsidR="008335B6" w:rsidRPr="008335B6" w:rsidRDefault="008335B6" w:rsidP="008335B6">
      <w:pPr>
        <w:tabs>
          <w:tab w:val="left" w:pos="3600"/>
          <w:tab w:val="left" w:pos="3960"/>
        </w:tabs>
        <w:rPr>
          <w:rFonts w:ascii="Arial" w:hAnsi="Arial" w:cs="Arial"/>
        </w:rPr>
      </w:pPr>
    </w:p>
    <w:p w14:paraId="0B851E3F" w14:textId="1871D166" w:rsidR="008335B6" w:rsidRDefault="008335B6" w:rsidP="008335B6">
      <w:pPr>
        <w:tabs>
          <w:tab w:val="left" w:pos="3600"/>
          <w:tab w:val="left" w:pos="3960"/>
        </w:tabs>
        <w:ind w:left="4320"/>
        <w:rPr>
          <w:rFonts w:ascii="Arial" w:hAnsi="Arial" w:cs="Arial"/>
          <w:u w:val="single"/>
        </w:rPr>
      </w:pPr>
      <w:r>
        <w:rPr>
          <w:rFonts w:ascii="Arial" w:hAnsi="Arial" w:cs="Arial"/>
          <w:u w:val="single"/>
        </w:rPr>
        <w:tab/>
      </w:r>
      <w:r w:rsidRPr="008335B6">
        <w:rPr>
          <w:rFonts w:ascii="Arial" w:hAnsi="Arial" w:cs="Arial"/>
          <w:u w:val="single"/>
        </w:rPr>
        <w:tab/>
      </w:r>
      <w:r>
        <w:rPr>
          <w:rFonts w:ascii="Arial" w:hAnsi="Arial" w:cs="Arial"/>
          <w:u w:val="single"/>
        </w:rPr>
        <w:t>___________________________</w:t>
      </w:r>
    </w:p>
    <w:p w14:paraId="6DEC5D31" w14:textId="77777777" w:rsidR="008335B6" w:rsidRDefault="008335B6" w:rsidP="008335B6">
      <w:pPr>
        <w:tabs>
          <w:tab w:val="left" w:pos="3600"/>
          <w:tab w:val="left" w:pos="3960"/>
        </w:tabs>
        <w:ind w:left="5040"/>
        <w:rPr>
          <w:rFonts w:ascii="Arial" w:hAnsi="Arial" w:cs="Arial"/>
          <w:u w:val="single"/>
        </w:rPr>
      </w:pPr>
    </w:p>
    <w:p w14:paraId="2160A4F6" w14:textId="617AF0CC" w:rsidR="008335B6" w:rsidRDefault="008335B6" w:rsidP="008335B6">
      <w:pPr>
        <w:tabs>
          <w:tab w:val="left" w:pos="3600"/>
          <w:tab w:val="left" w:pos="3960"/>
        </w:tabs>
        <w:ind w:left="4320"/>
        <w:rPr>
          <w:rFonts w:ascii="Arial" w:hAnsi="Arial" w:cs="Arial"/>
          <w:u w:val="single"/>
        </w:rPr>
      </w:pPr>
      <w:r>
        <w:rPr>
          <w:rFonts w:ascii="Arial" w:hAnsi="Arial" w:cs="Arial"/>
          <w:u w:val="single"/>
        </w:rPr>
        <w:t>_______________________________________</w:t>
      </w:r>
    </w:p>
    <w:p w14:paraId="4240FB9B" w14:textId="77777777" w:rsidR="008335B6" w:rsidRDefault="008335B6" w:rsidP="008335B6">
      <w:pPr>
        <w:tabs>
          <w:tab w:val="left" w:pos="3600"/>
          <w:tab w:val="left" w:pos="3960"/>
        </w:tabs>
        <w:ind w:left="5040"/>
        <w:rPr>
          <w:rFonts w:ascii="Arial" w:hAnsi="Arial" w:cs="Arial"/>
          <w:u w:val="single"/>
        </w:rPr>
      </w:pPr>
    </w:p>
    <w:p w14:paraId="0AC81B70" w14:textId="40B0278C" w:rsidR="00717321" w:rsidRPr="00717321" w:rsidRDefault="008335B6" w:rsidP="007A1130">
      <w:pPr>
        <w:tabs>
          <w:tab w:val="left" w:pos="3600"/>
          <w:tab w:val="left" w:pos="3960"/>
        </w:tabs>
        <w:ind w:left="4320"/>
        <w:rPr>
          <w:rFonts w:ascii="Times New Roman" w:hAnsi="Times New Roman" w:cs="Times New Roman"/>
        </w:rPr>
      </w:pPr>
      <w:r>
        <w:rPr>
          <w:rFonts w:ascii="Arial" w:hAnsi="Arial" w:cs="Arial"/>
          <w:u w:val="single"/>
        </w:rPr>
        <w:t>__________________________________</w:t>
      </w:r>
      <w:r w:rsidR="007A1130">
        <w:rPr>
          <w:rFonts w:ascii="Arial" w:hAnsi="Arial" w:cs="Arial"/>
          <w:u w:val="single"/>
        </w:rPr>
        <w:t>____</w:t>
      </w:r>
    </w:p>
    <w:sectPr w:rsidR="00717321" w:rsidRPr="0071732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98E50" w14:textId="77777777" w:rsidR="000F6319" w:rsidRDefault="000F6319" w:rsidP="0013197A">
      <w:r>
        <w:separator/>
      </w:r>
    </w:p>
  </w:endnote>
  <w:endnote w:type="continuationSeparator" w:id="0">
    <w:p w14:paraId="6D420B20" w14:textId="77777777" w:rsidR="000F6319" w:rsidRDefault="000F6319" w:rsidP="0013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04934"/>
      <w:docPartObj>
        <w:docPartGallery w:val="Page Numbers (Bottom of Page)"/>
        <w:docPartUnique/>
      </w:docPartObj>
    </w:sdtPr>
    <w:sdtEndPr>
      <w:rPr>
        <w:rFonts w:ascii="Arial" w:hAnsi="Arial" w:cs="Arial"/>
        <w:noProof/>
      </w:rPr>
    </w:sdtEndPr>
    <w:sdtContent>
      <w:p w14:paraId="224B5CD9" w14:textId="6857150E" w:rsidR="0013197A" w:rsidRPr="0013197A" w:rsidRDefault="0013197A">
        <w:pPr>
          <w:pStyle w:val="Footer"/>
          <w:jc w:val="center"/>
          <w:rPr>
            <w:rFonts w:ascii="Arial" w:hAnsi="Arial" w:cs="Arial"/>
          </w:rPr>
        </w:pPr>
        <w:r w:rsidRPr="0013197A">
          <w:rPr>
            <w:rFonts w:ascii="Arial" w:hAnsi="Arial" w:cs="Arial"/>
          </w:rPr>
          <w:fldChar w:fldCharType="begin"/>
        </w:r>
        <w:r w:rsidRPr="0013197A">
          <w:rPr>
            <w:rFonts w:ascii="Arial" w:hAnsi="Arial" w:cs="Arial"/>
          </w:rPr>
          <w:instrText xml:space="preserve"> PAGE   \* MERGEFORMAT </w:instrText>
        </w:r>
        <w:r w:rsidRPr="0013197A">
          <w:rPr>
            <w:rFonts w:ascii="Arial" w:hAnsi="Arial" w:cs="Arial"/>
          </w:rPr>
          <w:fldChar w:fldCharType="separate"/>
        </w:r>
        <w:r w:rsidR="00BE5B93">
          <w:rPr>
            <w:rFonts w:ascii="Arial" w:hAnsi="Arial" w:cs="Arial"/>
            <w:noProof/>
          </w:rPr>
          <w:t>7</w:t>
        </w:r>
        <w:r w:rsidRPr="0013197A">
          <w:rPr>
            <w:rFonts w:ascii="Arial" w:hAnsi="Arial" w:cs="Arial"/>
            <w:noProof/>
          </w:rPr>
          <w:fldChar w:fldCharType="end"/>
        </w:r>
      </w:p>
    </w:sdtContent>
  </w:sdt>
  <w:p w14:paraId="205692E0" w14:textId="77777777" w:rsidR="0013197A" w:rsidRDefault="0013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1F6D" w14:textId="77777777" w:rsidR="000F6319" w:rsidRDefault="000F6319" w:rsidP="0013197A">
      <w:r>
        <w:separator/>
      </w:r>
    </w:p>
  </w:footnote>
  <w:footnote w:type="continuationSeparator" w:id="0">
    <w:p w14:paraId="250D1C0B" w14:textId="77777777" w:rsidR="000F6319" w:rsidRDefault="000F6319" w:rsidP="0013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00"/>
    <w:rsid w:val="000F6319"/>
    <w:rsid w:val="0013197A"/>
    <w:rsid w:val="00530A81"/>
    <w:rsid w:val="005A7FAC"/>
    <w:rsid w:val="006D5663"/>
    <w:rsid w:val="00717321"/>
    <w:rsid w:val="007A1130"/>
    <w:rsid w:val="008335B6"/>
    <w:rsid w:val="00910A12"/>
    <w:rsid w:val="00BE5B93"/>
    <w:rsid w:val="00D3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B41A"/>
  <w15:chartTrackingRefBased/>
  <w15:docId w15:val="{CA5B8AE4-FD47-45B5-BFAC-E824EF02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2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321"/>
    <w:rPr>
      <w:color w:val="0563C1" w:themeColor="hyperlink"/>
      <w:u w:val="single"/>
    </w:rPr>
  </w:style>
  <w:style w:type="paragraph" w:styleId="NormalWeb">
    <w:name w:val="Normal (Web)"/>
    <w:basedOn w:val="Normal"/>
    <w:uiPriority w:val="99"/>
    <w:semiHidden/>
    <w:unhideWhenUsed/>
    <w:rsid w:val="00717321"/>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17321"/>
    <w:pPr>
      <w:spacing w:after="160"/>
    </w:pPr>
    <w:rPr>
      <w:sz w:val="20"/>
      <w:szCs w:val="20"/>
    </w:rPr>
  </w:style>
  <w:style w:type="character" w:customStyle="1" w:styleId="CommentTextChar">
    <w:name w:val="Comment Text Char"/>
    <w:basedOn w:val="DefaultParagraphFont"/>
    <w:link w:val="CommentText"/>
    <w:uiPriority w:val="99"/>
    <w:semiHidden/>
    <w:rsid w:val="00717321"/>
    <w:rPr>
      <w:sz w:val="20"/>
      <w:szCs w:val="20"/>
    </w:rPr>
  </w:style>
  <w:style w:type="paragraph" w:customStyle="1" w:styleId="Right">
    <w:name w:val="Right"/>
    <w:basedOn w:val="Normal"/>
    <w:uiPriority w:val="99"/>
    <w:rsid w:val="00717321"/>
    <w:pPr>
      <w:keepNext/>
      <w:widowControl w:val="0"/>
      <w:ind w:firstLine="360"/>
      <w:jc w:val="right"/>
    </w:pPr>
    <w:rPr>
      <w:rFonts w:ascii="Times" w:eastAsia="Times New Roman" w:hAnsi="Times" w:cs="Times New Roman"/>
      <w:b/>
      <w:vanish/>
      <w:sz w:val="20"/>
      <w:szCs w:val="20"/>
    </w:rPr>
  </w:style>
  <w:style w:type="character" w:styleId="CommentReference">
    <w:name w:val="annotation reference"/>
    <w:basedOn w:val="DefaultParagraphFont"/>
    <w:uiPriority w:val="99"/>
    <w:semiHidden/>
    <w:unhideWhenUsed/>
    <w:rsid w:val="00717321"/>
    <w:rPr>
      <w:sz w:val="16"/>
      <w:szCs w:val="16"/>
    </w:rPr>
  </w:style>
  <w:style w:type="paragraph" w:styleId="BalloonText">
    <w:name w:val="Balloon Text"/>
    <w:basedOn w:val="Normal"/>
    <w:link w:val="BalloonTextChar"/>
    <w:uiPriority w:val="99"/>
    <w:semiHidden/>
    <w:unhideWhenUsed/>
    <w:rsid w:val="00717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21"/>
    <w:rPr>
      <w:rFonts w:ascii="Segoe UI" w:hAnsi="Segoe UI" w:cs="Segoe UI"/>
      <w:sz w:val="18"/>
      <w:szCs w:val="18"/>
    </w:rPr>
  </w:style>
  <w:style w:type="paragraph" w:styleId="Header">
    <w:name w:val="header"/>
    <w:basedOn w:val="Normal"/>
    <w:link w:val="HeaderChar"/>
    <w:uiPriority w:val="99"/>
    <w:unhideWhenUsed/>
    <w:rsid w:val="0013197A"/>
    <w:pPr>
      <w:tabs>
        <w:tab w:val="center" w:pos="4680"/>
        <w:tab w:val="right" w:pos="9360"/>
      </w:tabs>
    </w:pPr>
  </w:style>
  <w:style w:type="character" w:customStyle="1" w:styleId="HeaderChar">
    <w:name w:val="Header Char"/>
    <w:basedOn w:val="DefaultParagraphFont"/>
    <w:link w:val="Header"/>
    <w:uiPriority w:val="99"/>
    <w:rsid w:val="0013197A"/>
  </w:style>
  <w:style w:type="paragraph" w:styleId="Footer">
    <w:name w:val="footer"/>
    <w:basedOn w:val="Normal"/>
    <w:link w:val="FooterChar"/>
    <w:uiPriority w:val="99"/>
    <w:unhideWhenUsed/>
    <w:rsid w:val="0013197A"/>
    <w:pPr>
      <w:tabs>
        <w:tab w:val="center" w:pos="4680"/>
        <w:tab w:val="right" w:pos="9360"/>
      </w:tabs>
    </w:pPr>
  </w:style>
  <w:style w:type="character" w:customStyle="1" w:styleId="FooterChar">
    <w:name w:val="Footer Char"/>
    <w:basedOn w:val="DefaultParagraphFont"/>
    <w:link w:val="Footer"/>
    <w:uiPriority w:val="99"/>
    <w:rsid w:val="0013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nn@wel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fpd.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dir.ca.gov/DLSR/PWD" TargetMode="External"/><Relationship Id="rId4" Type="http://schemas.openxmlformats.org/officeDocument/2006/relationships/footnotes" Target="footnotes.xml"/><Relationship Id="rId9" Type="http://schemas.openxmlformats.org/officeDocument/2006/relationships/hyperlink" Target="mailto:tfinn@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8</cp:revision>
  <dcterms:created xsi:type="dcterms:W3CDTF">2022-06-02T16:10:00Z</dcterms:created>
  <dcterms:modified xsi:type="dcterms:W3CDTF">2022-06-02T16:38:00Z</dcterms:modified>
</cp:coreProperties>
</file>